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805816338"/>
        <w:docPartObj>
          <w:docPartGallery w:val="Cover Pages"/>
          <w:docPartUnique/>
        </w:docPartObj>
      </w:sdtPr>
      <w:sdtEndPr/>
      <w:sdtContent>
        <w:p w14:paraId="06E990BA" w14:textId="532670E0" w:rsidR="00FD72BD" w:rsidRDefault="00FD72BD">
          <w:r>
            <w:rPr>
              <w:noProof/>
              <w:lang w:val="es-ES" w:eastAsia="es-ES"/>
            </w:rPr>
            <w:drawing>
              <wp:anchor distT="0" distB="0" distL="114300" distR="114300" simplePos="0" relativeHeight="251654656" behindDoc="0" locked="0" layoutInCell="1" allowOverlap="1" wp14:anchorId="6CA4EB75" wp14:editId="19E850B0">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14:sizeRelH relativeFrom="margin">
                  <wp14:pctWidth>0</wp14:pctWidth>
                </wp14:sizeRelH>
                <wp14:sizeRelV relativeFrom="margin">
                  <wp14:pctHeight>0</wp14:pctHeight>
                </wp14:sizeRelV>
              </wp:anchor>
            </w:drawing>
          </w:r>
        </w:p>
        <w:p w14:paraId="4D8B24B0" w14:textId="3DBB41A1" w:rsidR="00FD72BD" w:rsidRDefault="00D44640">
          <w:r>
            <w:rPr>
              <w:noProof/>
              <w:lang w:val="es-ES" w:eastAsia="es-ES"/>
            </w:rPr>
            <mc:AlternateContent>
              <mc:Choice Requires="wps">
                <w:drawing>
                  <wp:anchor distT="0" distB="0" distL="114300" distR="114300" simplePos="0" relativeHeight="251656192" behindDoc="0" locked="0" layoutInCell="1" allowOverlap="1" wp14:anchorId="7F4FD65B" wp14:editId="2391665C">
                    <wp:simplePos x="0" y="0"/>
                    <wp:positionH relativeFrom="margin">
                      <wp:posOffset>-957580</wp:posOffset>
                    </wp:positionH>
                    <wp:positionV relativeFrom="margin">
                      <wp:posOffset>8512810</wp:posOffset>
                    </wp:positionV>
                    <wp:extent cx="7772400" cy="909955"/>
                    <wp:effectExtent l="0" t="0" r="0" b="4445"/>
                    <wp:wrapSquare wrapText="bothSides"/>
                    <wp:docPr id="17" name="Text Box 17"/>
                    <wp:cNvGraphicFramePr/>
                    <a:graphic xmlns:a="http://schemas.openxmlformats.org/drawingml/2006/main">
                      <a:graphicData uri="http://schemas.microsoft.com/office/word/2010/wordprocessingShape">
                        <wps:wsp>
                          <wps:cNvSpPr txBox="1"/>
                          <wps:spPr>
                            <a:xfrm>
                              <a:off x="0" y="0"/>
                              <a:ext cx="7772400" cy="9099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BB4D87" w:rsidRPr="0011662B" w:rsidRDefault="00BB4D87" w:rsidP="00B3220C">
                                      <w:pPr>
                                        <w:pStyle w:val="Peu"/>
                                        <w:ind w:right="360"/>
                                        <w:rPr>
                                          <w:sz w:val="16"/>
                                          <w:szCs w:val="16"/>
                                        </w:rPr>
                                      </w:pPr>
                                    </w:p>
                                  </w:tc>
                                </w:tr>
                                <w:tr w:rsidR="00BB4D87" w14:paraId="3E7DF4AF" w14:textId="77777777" w:rsidTr="00B3220C">
                                  <w:trPr>
                                    <w:trHeight w:val="914"/>
                                  </w:trPr>
                                  <w:tc>
                                    <w:tcPr>
                                      <w:tcW w:w="4047" w:type="dxa"/>
                                      <w:tcBorders>
                                        <w:top w:val="nil"/>
                                        <w:left w:val="nil"/>
                                        <w:bottom w:val="nil"/>
                                        <w:right w:val="nil"/>
                                      </w:tcBorders>
                                      <w:vAlign w:val="center"/>
                                    </w:tcPr>
                                    <w:p w14:paraId="0AD47293" w14:textId="535A643D" w:rsidR="00BB4D87" w:rsidRDefault="000F2705" w:rsidP="00B3220C">
                                      <w:pPr>
                                        <w:pStyle w:val="Peu"/>
                                        <w:ind w:right="360"/>
                                        <w:jc w:val="center"/>
                                      </w:pPr>
                                      <w:r>
                                        <w:rPr>
                                          <w:noProof/>
                                          <w:lang w:val="es-ES" w:eastAsia="es-ES"/>
                                        </w:rPr>
                                        <w:drawing>
                                          <wp:inline distT="0" distB="0" distL="0" distR="0" wp14:anchorId="4DC45213" wp14:editId="7F8D7B8A">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9">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BB4D87" w:rsidRDefault="00BB4D87" w:rsidP="00BB4D87">
                                      <w:pPr>
                                        <w:pStyle w:val="Peu"/>
                                        <w:ind w:right="360"/>
                                        <w:jc w:val="center"/>
                                      </w:pPr>
                                    </w:p>
                                  </w:tc>
                                  <w:tc>
                                    <w:tcPr>
                                      <w:tcW w:w="4048" w:type="dxa"/>
                                      <w:tcBorders>
                                        <w:top w:val="nil"/>
                                        <w:left w:val="nil"/>
                                        <w:bottom w:val="nil"/>
                                        <w:right w:val="nil"/>
                                      </w:tcBorders>
                                      <w:vAlign w:val="center"/>
                                    </w:tcPr>
                                    <w:p w14:paraId="4A63B5AB" w14:textId="35FF20EC" w:rsidR="00BB4D87" w:rsidRDefault="000F2705"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0">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BB4D87" w:rsidRDefault="00BB4D87" w:rsidP="00BB4D87">
                                      <w:pPr>
                                        <w:pStyle w:val="Peu"/>
                                        <w:ind w:right="360"/>
                                        <w:jc w:val="center"/>
                                      </w:pPr>
                                    </w:p>
                                  </w:tc>
                                </w:tr>
                              </w:tbl>
                              <w:p w14:paraId="76B1CF88" w14:textId="77777777" w:rsidR="00BB4D87" w:rsidRDefault="00BB4D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4FD65B" id="_x0000_t202" coordsize="21600,21600" o:spt="202" path="m,l,21600r21600,l21600,xe">
                    <v:stroke joinstyle="miter"/>
                    <v:path gradientshapeok="t" o:connecttype="rect"/>
                  </v:shapetype>
                  <v:shape id="Text Box 17" o:spid="_x0000_s1026" type="#_x0000_t202" style="position:absolute;margin-left:-75.4pt;margin-top:670.3pt;width:612pt;height:71.6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" filled="f" stroked="f">
                    <v:textbox>
                      <w:txbxContent>
                        <w:tbl>
                          <w:tblPr>
                            <w:tblStyle w:val="Taulaambquadrcula"/>
                            <w:tblW w:w="15245" w:type="dxa"/>
                            <w:tblLook w:val="04A0" w:firstRow="1" w:lastRow="0" w:firstColumn="1" w:lastColumn="0" w:noHBand="0" w:noVBand="1"/>
                          </w:tblPr>
                          <w:tblGrid>
                            <w:gridCol w:w="4047"/>
                            <w:gridCol w:w="4047"/>
                            <w:gridCol w:w="4048"/>
                            <w:gridCol w:w="3103"/>
                          </w:tblGrid>
                          <w:tr w:rsidR="00BB4D87" w:rsidRPr="0011662B" w14:paraId="51E2F4C1" w14:textId="77777777" w:rsidTr="00B3220C">
                            <w:trPr>
                              <w:trHeight w:val="416"/>
                            </w:trPr>
                            <w:tc>
                              <w:tcPr>
                                <w:tcW w:w="4047" w:type="dxa"/>
                                <w:tcBorders>
                                  <w:top w:val="nil"/>
                                  <w:left w:val="nil"/>
                                  <w:bottom w:val="nil"/>
                                  <w:right w:val="nil"/>
                                </w:tcBorders>
                                <w:shd w:val="clear" w:color="auto" w:fill="5E175F"/>
                                <w:vAlign w:val="center"/>
                              </w:tcPr>
                              <w:p w14:paraId="46070C32" w14:textId="6B813860" w:rsidR="00BB4D87" w:rsidRPr="0011662B" w:rsidRDefault="000F2705" w:rsidP="000F2705">
                                <w:pPr>
                                  <w:pStyle w:val="Peu"/>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176BB80D" w14:textId="010CC945" w:rsidR="00BB4D87" w:rsidRPr="0011662B" w:rsidRDefault="00BB4D87" w:rsidP="00BB4D87">
                                <w:pPr>
                                  <w:pStyle w:val="Peu"/>
                                  <w:ind w:right="360"/>
                                  <w:jc w:val="center"/>
                                  <w:rPr>
                                    <w:sz w:val="16"/>
                                    <w:szCs w:val="16"/>
                                  </w:rPr>
                                </w:pPr>
                              </w:p>
                            </w:tc>
                            <w:tc>
                              <w:tcPr>
                                <w:tcW w:w="4048" w:type="dxa"/>
                                <w:tcBorders>
                                  <w:top w:val="nil"/>
                                  <w:left w:val="nil"/>
                                  <w:bottom w:val="nil"/>
                                  <w:right w:val="nil"/>
                                </w:tcBorders>
                                <w:shd w:val="clear" w:color="auto" w:fill="5E175F"/>
                                <w:vAlign w:val="center"/>
                              </w:tcPr>
                              <w:p w14:paraId="7B9BB927" w14:textId="575CB8E7" w:rsidR="00BB4D87" w:rsidRPr="0011662B" w:rsidRDefault="000F2705" w:rsidP="00B3220C">
                                <w:pPr>
                                  <w:pStyle w:val="Peu"/>
                                  <w:ind w:right="360"/>
                                  <w:jc w:val="center"/>
                                  <w:rPr>
                                    <w:sz w:val="16"/>
                                    <w:szCs w:val="16"/>
                                  </w:rPr>
                                </w:pPr>
                                <w:r w:rsidRPr="0011662B">
                                  <w:rPr>
                                    <w:sz w:val="16"/>
                                    <w:szCs w:val="16"/>
                                  </w:rPr>
                                  <w:t>Implemented by a consortium led by</w:t>
                                </w:r>
                              </w:p>
                            </w:tc>
                            <w:tc>
                              <w:tcPr>
                                <w:tcW w:w="3103" w:type="dxa"/>
                                <w:tcBorders>
                                  <w:left w:val="nil"/>
                                </w:tcBorders>
                                <w:shd w:val="clear" w:color="auto" w:fill="5E175F"/>
                                <w:vAlign w:val="center"/>
                              </w:tcPr>
                              <w:p w14:paraId="1A80950E" w14:textId="6FD93A3A" w:rsidR="00BB4D87" w:rsidRPr="0011662B" w:rsidRDefault="00BB4D87" w:rsidP="00B3220C">
                                <w:pPr>
                                  <w:pStyle w:val="Peu"/>
                                  <w:ind w:right="360"/>
                                  <w:rPr>
                                    <w:sz w:val="16"/>
                                    <w:szCs w:val="16"/>
                                  </w:rPr>
                                </w:pPr>
                              </w:p>
                            </w:tc>
                          </w:tr>
                          <w:tr w:rsidR="00BB4D87" w14:paraId="3E7DF4AF" w14:textId="77777777" w:rsidTr="00B3220C">
                            <w:trPr>
                              <w:trHeight w:val="914"/>
                            </w:trPr>
                            <w:tc>
                              <w:tcPr>
                                <w:tcW w:w="4047" w:type="dxa"/>
                                <w:tcBorders>
                                  <w:top w:val="nil"/>
                                  <w:left w:val="nil"/>
                                  <w:bottom w:val="nil"/>
                                  <w:right w:val="nil"/>
                                </w:tcBorders>
                                <w:vAlign w:val="center"/>
                              </w:tcPr>
                              <w:p w14:paraId="0AD47293" w14:textId="535A643D" w:rsidR="00BB4D87" w:rsidRDefault="000F2705" w:rsidP="00B3220C">
                                <w:pPr>
                                  <w:pStyle w:val="Peu"/>
                                  <w:ind w:right="360"/>
                                  <w:jc w:val="center"/>
                                </w:pPr>
                                <w:r>
                                  <w:rPr>
                                    <w:noProof/>
                                    <w:lang w:val="es-ES" w:eastAsia="es-ES"/>
                                  </w:rPr>
                                  <w:drawing>
                                    <wp:inline distT="0" distB="0" distL="0" distR="0" wp14:anchorId="4DC45213" wp14:editId="7F8D7B8A">
                                      <wp:extent cx="564456" cy="377222"/>
                                      <wp:effectExtent l="0" t="0" r="0" b="381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9">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133C1871" w14:textId="62921828" w:rsidR="00BB4D87" w:rsidRDefault="00BB4D87" w:rsidP="00BB4D87">
                                <w:pPr>
                                  <w:pStyle w:val="Peu"/>
                                  <w:ind w:right="360"/>
                                  <w:jc w:val="center"/>
                                </w:pPr>
                              </w:p>
                            </w:tc>
                            <w:tc>
                              <w:tcPr>
                                <w:tcW w:w="4048" w:type="dxa"/>
                                <w:tcBorders>
                                  <w:top w:val="nil"/>
                                  <w:left w:val="nil"/>
                                  <w:bottom w:val="nil"/>
                                  <w:right w:val="nil"/>
                                </w:tcBorders>
                                <w:vAlign w:val="center"/>
                              </w:tcPr>
                              <w:p w14:paraId="4A63B5AB" w14:textId="35FF20EC" w:rsidR="00BB4D87" w:rsidRDefault="000F2705" w:rsidP="000F2705">
                                <w:pPr>
                                  <w:pStyle w:val="Peu"/>
                                  <w:ind w:right="360"/>
                                  <w:jc w:val="center"/>
                                </w:pPr>
                                <w:r>
                                  <w:rPr>
                                    <w:noProof/>
                                    <w:szCs w:val="20"/>
                                    <w:lang w:val="es-ES" w:eastAsia="es-ES"/>
                                  </w:rPr>
                                  <w:drawing>
                                    <wp:inline distT="0" distB="0" distL="0" distR="0" wp14:anchorId="0281B80F" wp14:editId="457EC169">
                                      <wp:extent cx="734558" cy="406274"/>
                                      <wp:effectExtent l="0" t="0" r="2540" b="63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10">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038272E2" w14:textId="201B1790" w:rsidR="00BB4D87" w:rsidRDefault="00BB4D87" w:rsidP="00BB4D87">
                                <w:pPr>
                                  <w:pStyle w:val="Peu"/>
                                  <w:ind w:right="360"/>
                                  <w:jc w:val="center"/>
                                </w:pPr>
                              </w:p>
                            </w:tc>
                          </w:tr>
                        </w:tbl>
                        <w:p w14:paraId="76B1CF88" w14:textId="77777777" w:rsidR="00BB4D87" w:rsidRDefault="00BB4D87"/>
                      </w:txbxContent>
                    </v:textbox>
                    <w10:wrap type="square" anchorx="margin" anchory="margin"/>
                  </v:shape>
                </w:pict>
              </mc:Fallback>
            </mc:AlternateContent>
          </w:r>
          <w:r w:rsidRPr="00FA7B41">
            <w:rPr>
              <w:noProof/>
              <w:lang w:val="es-ES" w:eastAsia="es-ES"/>
            </w:rPr>
            <w:drawing>
              <wp:anchor distT="0" distB="0" distL="114300" distR="114300" simplePos="0" relativeHeight="251662336" behindDoc="1" locked="0" layoutInCell="1" allowOverlap="1" wp14:anchorId="3F29FFB0" wp14:editId="3E41D468">
                <wp:simplePos x="0" y="0"/>
                <wp:positionH relativeFrom="margin">
                  <wp:posOffset>1993900</wp:posOffset>
                </wp:positionH>
                <wp:positionV relativeFrom="margin">
                  <wp:posOffset>5360035</wp:posOffset>
                </wp:positionV>
                <wp:extent cx="4645025" cy="3189605"/>
                <wp:effectExtent l="0" t="0" r="3175" b="1079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ppa EU Tesim RGB_Edited.png"/>
                        <pic:cNvPicPr/>
                      </pic:nvPicPr>
                      <pic:blipFill>
                        <a:blip r:embed="rId11">
                          <a:alphaModFix amt="35000"/>
                          <a:extLst>
                            <a:ext uri="{28A0092B-C50C-407E-A947-70E740481C1C}">
                              <a14:useLocalDpi xmlns:a14="http://schemas.microsoft.com/office/drawing/2010/main" val="0"/>
                            </a:ext>
                          </a:extLst>
                        </a:blip>
                        <a:stretch>
                          <a:fillRect/>
                        </a:stretch>
                      </pic:blipFill>
                      <pic:spPr>
                        <a:xfrm>
                          <a:off x="0" y="0"/>
                          <a:ext cx="4645025" cy="3189605"/>
                        </a:xfrm>
                        <a:prstGeom prst="rect">
                          <a:avLst/>
                        </a:prstGeom>
                      </pic:spPr>
                    </pic:pic>
                  </a:graphicData>
                </a:graphic>
                <wp14:sizeRelH relativeFrom="margin">
                  <wp14:pctWidth>0</wp14:pctWidth>
                </wp14:sizeRelH>
                <wp14:sizeRelV relativeFrom="margin">
                  <wp14:pctHeight>0</wp14:pctHeight>
                </wp14:sizeRelV>
              </wp:anchor>
            </w:drawing>
          </w:r>
          <w:r w:rsidR="00FA7B41">
            <w:rPr>
              <w:noProof/>
              <w:lang w:val="es-ES" w:eastAsia="es-ES"/>
            </w:rPr>
            <mc:AlternateContent>
              <mc:Choice Requires="wps">
                <w:drawing>
                  <wp:anchor distT="0" distB="0" distL="114300" distR="114300" simplePos="0" relativeHeight="251656704" behindDoc="0" locked="0" layoutInCell="1" allowOverlap="1" wp14:anchorId="6DF06293" wp14:editId="4CC9F79B">
                    <wp:simplePos x="0" y="0"/>
                    <wp:positionH relativeFrom="margin">
                      <wp:posOffset>342900</wp:posOffset>
                    </wp:positionH>
                    <wp:positionV relativeFrom="margin">
                      <wp:posOffset>2286000</wp:posOffset>
                    </wp:positionV>
                    <wp:extent cx="5372100" cy="2425700"/>
                    <wp:effectExtent l="0" t="0" r="0" b="12700"/>
                    <wp:wrapSquare wrapText="bothSides"/>
                    <wp:docPr id="8" name="Text Box 8"/>
                    <wp:cNvGraphicFramePr/>
                    <a:graphic xmlns:a="http://schemas.openxmlformats.org/drawingml/2006/main">
                      <a:graphicData uri="http://schemas.microsoft.com/office/word/2010/wordprocessingShape">
                        <wps:wsp>
                          <wps:cNvSpPr txBox="1"/>
                          <wps:spPr>
                            <a:xfrm>
                              <a:off x="0" y="0"/>
                              <a:ext cx="5372100" cy="24257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F0D7D2" w14:textId="6A29BA8B" w:rsidR="00FD72BD" w:rsidRPr="005E0A9D" w:rsidRDefault="005E0A9D" w:rsidP="00FD72BD">
                                <w:pPr>
                                  <w:pStyle w:val="Ttol"/>
                                  <w:rPr>
                                    <w:lang w:val="en-GB"/>
                                  </w:rPr>
                                </w:pPr>
                                <w:r w:rsidRPr="005E0A9D">
                                  <w:rPr>
                                    <w:lang w:val="en-GB"/>
                                  </w:rPr>
                                  <w:t>Project preparation workshop</w:t>
                                </w:r>
                                <w:r w:rsidR="00454BD2" w:rsidRPr="005E0A9D">
                                  <w:rPr>
                                    <w:lang w:val="en-GB"/>
                                  </w:rPr>
                                  <w:t xml:space="preserve"> </w:t>
                                </w:r>
                                <w:r w:rsidR="00BB4D87" w:rsidRPr="005E0A9D">
                                  <w:rPr>
                                    <w:lang w:val="en-GB"/>
                                  </w:rPr>
                                  <w:t xml:space="preserve"> </w:t>
                                </w:r>
                              </w:p>
                              <w:p w14:paraId="6F71057C" w14:textId="77777777" w:rsidR="00B3220C" w:rsidRDefault="00B3220C" w:rsidP="00B3220C"/>
                              <w:p w14:paraId="527C3CD8" w14:textId="6BE9A090" w:rsidR="00BB4D87" w:rsidRDefault="00454BD2" w:rsidP="00B3220C">
                                <w:pPr>
                                  <w:pStyle w:val="Subttol"/>
                                </w:pPr>
                                <w:r>
                                  <w:t xml:space="preserve">Trainers’ agenda </w:t>
                                </w:r>
                              </w:p>
                              <w:p w14:paraId="109F2F91" w14:textId="17C5CB76" w:rsidR="00DD5CD6" w:rsidRPr="00DD5CD6" w:rsidRDefault="00DD5CD6" w:rsidP="00DD5CD6">
                                <w:pPr>
                                  <w:rPr>
                                    <w:rFonts w:eastAsiaTheme="minorEastAsia"/>
                                    <w:color w:val="5A5A5A" w:themeColor="text1" w:themeTint="A5"/>
                                    <w:spacing w:val="15"/>
                                    <w:sz w:val="22"/>
                                    <w:szCs w:val="22"/>
                                  </w:rPr>
                                </w:pPr>
                                <w:r w:rsidRPr="00DD5CD6">
                                  <w:rPr>
                                    <w:rFonts w:eastAsiaTheme="minorEastAsia"/>
                                    <w:color w:val="5A5A5A" w:themeColor="text1" w:themeTint="A5"/>
                                    <w:spacing w:val="15"/>
                                    <w:sz w:val="22"/>
                                    <w:szCs w:val="22"/>
                                  </w:rPr>
                                  <w:t>Uzhgorod (6th July) and Satu Mare (7th July)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06293" id="Text Box 8" o:spid="_x0000_s1027" type="#_x0000_t202" style="position:absolute;margin-left:27pt;margin-top:180pt;width:423pt;height:19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" filled="f" stroked="f">
                    <v:textbox>
                      <w:txbxContent>
                        <w:p w14:paraId="0DF0D7D2" w14:textId="6A29BA8B" w:rsidR="00FD72BD" w:rsidRPr="005E0A9D" w:rsidRDefault="005E0A9D" w:rsidP="00FD72BD">
                          <w:pPr>
                            <w:pStyle w:val="Ttol"/>
                            <w:rPr>
                              <w:lang w:val="en-GB"/>
                            </w:rPr>
                          </w:pPr>
                          <w:r w:rsidRPr="005E0A9D">
                            <w:rPr>
                              <w:lang w:val="en-GB"/>
                            </w:rPr>
                            <w:t>Project preparation workshop</w:t>
                          </w:r>
                          <w:r w:rsidR="00454BD2" w:rsidRPr="005E0A9D">
                            <w:rPr>
                              <w:lang w:val="en-GB"/>
                            </w:rPr>
                            <w:t xml:space="preserve"> </w:t>
                          </w:r>
                          <w:r w:rsidR="00BB4D87" w:rsidRPr="005E0A9D">
                            <w:rPr>
                              <w:lang w:val="en-GB"/>
                            </w:rPr>
                            <w:t xml:space="preserve"> </w:t>
                          </w:r>
                        </w:p>
                        <w:p w14:paraId="6F71057C" w14:textId="77777777" w:rsidR="00B3220C" w:rsidRDefault="00B3220C" w:rsidP="00B3220C"/>
                        <w:p w14:paraId="527C3CD8" w14:textId="6BE9A090" w:rsidR="00BB4D87" w:rsidRDefault="00454BD2" w:rsidP="00B3220C">
                          <w:pPr>
                            <w:pStyle w:val="Subttol"/>
                          </w:pPr>
                          <w:r>
                            <w:t xml:space="preserve">Trainers’ agenda </w:t>
                          </w:r>
                        </w:p>
                        <w:p w14:paraId="109F2F91" w14:textId="17C5CB76" w:rsidR="00DD5CD6" w:rsidRPr="00DD5CD6" w:rsidRDefault="00DD5CD6" w:rsidP="00DD5CD6">
                          <w:pPr>
                            <w:rPr>
                              <w:rFonts w:eastAsiaTheme="minorEastAsia"/>
                              <w:color w:val="5A5A5A" w:themeColor="text1" w:themeTint="A5"/>
                              <w:spacing w:val="15"/>
                              <w:sz w:val="22"/>
                              <w:szCs w:val="22"/>
                            </w:rPr>
                          </w:pPr>
                          <w:r w:rsidRPr="00DD5CD6">
                            <w:rPr>
                              <w:rFonts w:eastAsiaTheme="minorEastAsia"/>
                              <w:color w:val="5A5A5A" w:themeColor="text1" w:themeTint="A5"/>
                              <w:spacing w:val="15"/>
                              <w:sz w:val="22"/>
                              <w:szCs w:val="22"/>
                            </w:rPr>
                            <w:t>Uzhgorod (6th July) and Satu Mare (7th July)</w:t>
                          </w:r>
                        </w:p>
                      </w:txbxContent>
                    </v:textbox>
                    <w10:wrap type="square" anchorx="margin" anchory="margin"/>
                  </v:shape>
                </w:pict>
              </mc:Fallback>
            </mc:AlternateContent>
          </w:r>
          <w:r w:rsidR="00FD72BD">
            <w:br w:type="page"/>
          </w:r>
        </w:p>
      </w:sdtContent>
    </w:sdt>
    <w:p w14:paraId="6387ACC4" w14:textId="7CC1B0EA" w:rsidR="0075183E" w:rsidRDefault="0075183E" w:rsidP="0075183E">
      <w:pPr>
        <w:pStyle w:val="Ttol1"/>
        <w:rPr>
          <w:rFonts w:eastAsiaTheme="minorHAnsi" w:cstheme="minorBidi"/>
          <w:color w:val="auto"/>
          <w:sz w:val="24"/>
          <w:szCs w:val="24"/>
        </w:rPr>
      </w:pPr>
    </w:p>
    <w:p w14:paraId="2DAD03E9" w14:textId="617BC1B5" w:rsidR="005E0A9D" w:rsidRDefault="005E0A9D" w:rsidP="005E0A9D"/>
    <w:p w14:paraId="77616285" w14:textId="352546ED" w:rsidR="008E7524" w:rsidRDefault="008E7524" w:rsidP="00631A93">
      <w:pPr>
        <w:pStyle w:val="Ttol1"/>
      </w:pPr>
      <w:r>
        <w:t>Welcome</w:t>
      </w:r>
    </w:p>
    <w:p w14:paraId="721ECE8E" w14:textId="2CC9C869" w:rsidR="008E7524" w:rsidRDefault="008E7524" w:rsidP="008E7524"/>
    <w:p w14:paraId="541A300C" w14:textId="27BF42DC" w:rsidR="008E7524" w:rsidRPr="008E7524" w:rsidRDefault="008E7524" w:rsidP="008E7524">
      <w:pPr>
        <w:spacing w:line="276" w:lineRule="auto"/>
      </w:pPr>
      <w:r>
        <w:t>Short welcome by the National Authority (if present) and/or the programme bodies. One slide of the goals of the workshop by TESIM expert</w:t>
      </w:r>
    </w:p>
    <w:p w14:paraId="49B99F45" w14:textId="05FD76C8" w:rsidR="005E0A9D" w:rsidRDefault="008E7524" w:rsidP="008E7524">
      <w:pPr>
        <w:pStyle w:val="Ttol1"/>
      </w:pPr>
      <w:r>
        <w:t>Introduction</w:t>
      </w:r>
      <w:r w:rsidR="00631A93">
        <w:t xml:space="preserve"> about the p</w:t>
      </w:r>
      <w:r w:rsidR="00631A93" w:rsidRPr="00631A93">
        <w:t>rogrammes and general features of the first call for proposals</w:t>
      </w:r>
    </w:p>
    <w:p w14:paraId="2C8E3A44" w14:textId="77777777" w:rsidR="00631A93" w:rsidRPr="005E0A9D" w:rsidRDefault="00631A93" w:rsidP="00631A93"/>
    <w:tbl>
      <w:tblPr>
        <w:tblStyle w:val="Taulaambquadrcula"/>
        <w:tblpPr w:leftFromText="180" w:rightFromText="180" w:vertAnchor="text" w:tblpY="1"/>
        <w:tblOverlap w:val="never"/>
        <w:tblW w:w="962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1242"/>
        <w:gridCol w:w="1843"/>
        <w:gridCol w:w="4678"/>
        <w:gridCol w:w="1861"/>
      </w:tblGrid>
      <w:tr w:rsidR="00631A93" w14:paraId="2A92FF15" w14:textId="77777777" w:rsidTr="008E7524">
        <w:trPr>
          <w:tblHeader/>
        </w:trPr>
        <w:tc>
          <w:tcPr>
            <w:tcW w:w="124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675E1DBD" w14:textId="77777777" w:rsidR="00631A93" w:rsidRPr="001B5D03" w:rsidRDefault="00631A93" w:rsidP="009712E6">
            <w:pPr>
              <w:spacing w:before="60" w:line="264" w:lineRule="auto"/>
              <w:jc w:val="center"/>
              <w:rPr>
                <w:b/>
                <w:sz w:val="20"/>
                <w:szCs w:val="20"/>
              </w:rPr>
            </w:pPr>
            <w:r w:rsidRPr="001B5D03">
              <w:rPr>
                <w:b/>
                <w:sz w:val="20"/>
                <w:szCs w:val="20"/>
              </w:rPr>
              <w:t>Time</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20A7D01A" w14:textId="77777777" w:rsidR="00631A93" w:rsidRPr="001B5D03" w:rsidRDefault="00631A93" w:rsidP="009712E6">
            <w:pPr>
              <w:spacing w:before="60" w:line="264" w:lineRule="auto"/>
              <w:jc w:val="center"/>
              <w:rPr>
                <w:b/>
                <w:sz w:val="20"/>
                <w:szCs w:val="20"/>
              </w:rPr>
            </w:pPr>
            <w:r w:rsidRPr="001B5D03">
              <w:rPr>
                <w:b/>
                <w:sz w:val="20"/>
                <w:szCs w:val="20"/>
              </w:rPr>
              <w:t>Topic/presenter</w:t>
            </w:r>
          </w:p>
        </w:tc>
        <w:tc>
          <w:tcPr>
            <w:tcW w:w="46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60E73342" w14:textId="77777777" w:rsidR="00631A93" w:rsidRPr="001B5D03" w:rsidRDefault="00631A93" w:rsidP="009712E6">
            <w:pPr>
              <w:spacing w:before="60" w:line="264" w:lineRule="auto"/>
              <w:jc w:val="center"/>
              <w:rPr>
                <w:b/>
                <w:sz w:val="20"/>
                <w:szCs w:val="20"/>
              </w:rPr>
            </w:pPr>
            <w:r w:rsidRPr="001B5D03">
              <w:rPr>
                <w:b/>
                <w:sz w:val="20"/>
                <w:szCs w:val="20"/>
              </w:rPr>
              <w:t>Objective/Target/Content/</w:t>
            </w:r>
          </w:p>
        </w:tc>
        <w:tc>
          <w:tcPr>
            <w:tcW w:w="18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20A66590" w14:textId="77777777" w:rsidR="00631A93" w:rsidRPr="001B5D03" w:rsidRDefault="00631A93" w:rsidP="009712E6">
            <w:pPr>
              <w:spacing w:before="60" w:line="264" w:lineRule="auto"/>
              <w:jc w:val="center"/>
              <w:rPr>
                <w:b/>
                <w:sz w:val="20"/>
                <w:szCs w:val="20"/>
              </w:rPr>
            </w:pPr>
            <w:r w:rsidRPr="001B5D03">
              <w:rPr>
                <w:b/>
                <w:sz w:val="20"/>
                <w:szCs w:val="20"/>
              </w:rPr>
              <w:t xml:space="preserve">Handouts for participants </w:t>
            </w:r>
          </w:p>
        </w:tc>
      </w:tr>
      <w:tr w:rsidR="00631A93" w:rsidRPr="00454BD2" w14:paraId="6A763886" w14:textId="77777777" w:rsidTr="008E7524">
        <w:trPr>
          <w:tblHeader/>
        </w:trPr>
        <w:tc>
          <w:tcPr>
            <w:tcW w:w="124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6450A430" w14:textId="0F74B022" w:rsidR="00631A93" w:rsidRPr="001B5D03" w:rsidRDefault="00631A93" w:rsidP="009712E6">
            <w:pPr>
              <w:spacing w:before="60" w:line="264" w:lineRule="auto"/>
              <w:rPr>
                <w:i/>
                <w:sz w:val="20"/>
                <w:szCs w:val="20"/>
              </w:rPr>
            </w:pPr>
            <w:r>
              <w:rPr>
                <w:i/>
                <w:sz w:val="20"/>
                <w:szCs w:val="20"/>
              </w:rPr>
              <w:t>3</w:t>
            </w:r>
            <w:r w:rsidRPr="00515580">
              <w:rPr>
                <w:i/>
                <w:sz w:val="20"/>
                <w:szCs w:val="20"/>
                <w:lang w:val="en-GB"/>
              </w:rPr>
              <w:t xml:space="preserve">0 minutes </w:t>
            </w:r>
            <w:r>
              <w:rPr>
                <w:i/>
                <w:sz w:val="20"/>
                <w:szCs w:val="20"/>
                <w:lang w:val="en-GB"/>
              </w:rPr>
              <w:t>(15 minutes each programme)</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tcPr>
          <w:p w14:paraId="04B7C44C" w14:textId="48B94362" w:rsidR="00631A93" w:rsidRPr="001B5D03" w:rsidRDefault="00631A93" w:rsidP="009712E6">
            <w:pPr>
              <w:pStyle w:val="Style1"/>
              <w:spacing w:before="60" w:line="264" w:lineRule="auto"/>
              <w:rPr>
                <w:rFonts w:cs="Calibri"/>
                <w:sz w:val="20"/>
                <w:szCs w:val="20"/>
              </w:rPr>
            </w:pPr>
            <w:r>
              <w:rPr>
                <w:rFonts w:cs="Calibri"/>
                <w:b w:val="0"/>
                <w:sz w:val="20"/>
                <w:szCs w:val="20"/>
              </w:rPr>
              <w:t>Introduction to programmes</w:t>
            </w:r>
            <w:r w:rsidRPr="001B5D03">
              <w:rPr>
                <w:rFonts w:cs="Calibri"/>
                <w:b w:val="0"/>
                <w:sz w:val="20"/>
                <w:szCs w:val="20"/>
              </w:rPr>
              <w:t xml:space="preserve"> </w:t>
            </w:r>
          </w:p>
          <w:p w14:paraId="18F23895" w14:textId="77777777" w:rsidR="00631A93" w:rsidRPr="001B5D03" w:rsidRDefault="00631A93" w:rsidP="009712E6">
            <w:pPr>
              <w:pStyle w:val="Style1"/>
              <w:spacing w:line="264" w:lineRule="auto"/>
              <w:rPr>
                <w:rFonts w:cs="Calibri"/>
                <w:b w:val="0"/>
                <w:sz w:val="20"/>
                <w:szCs w:val="20"/>
              </w:rPr>
            </w:pPr>
          </w:p>
          <w:p w14:paraId="1F715C9C" w14:textId="77777777" w:rsidR="00631A93" w:rsidRPr="001B5D03" w:rsidRDefault="00631A93" w:rsidP="009712E6">
            <w:pPr>
              <w:pStyle w:val="Style1"/>
              <w:spacing w:line="264" w:lineRule="auto"/>
              <w:rPr>
                <w:rFonts w:cs="Calibri"/>
                <w:b w:val="0"/>
                <w:sz w:val="20"/>
                <w:szCs w:val="20"/>
              </w:rPr>
            </w:pPr>
            <w:r w:rsidRPr="001B5D03">
              <w:rPr>
                <w:rFonts w:cs="Calibri"/>
                <w:b w:val="0"/>
                <w:sz w:val="20"/>
                <w:szCs w:val="20"/>
              </w:rPr>
              <w:t>Facilitator/s:</w:t>
            </w:r>
          </w:p>
          <w:p w14:paraId="5AFA9427" w14:textId="41C212D0" w:rsidR="00631A93" w:rsidRPr="00D757D9" w:rsidRDefault="00631A93" w:rsidP="009712E6">
            <w:pPr>
              <w:pStyle w:val="Style1"/>
              <w:spacing w:line="264" w:lineRule="auto"/>
              <w:rPr>
                <w:sz w:val="20"/>
                <w:szCs w:val="20"/>
                <w:lang w:val="en-GB"/>
              </w:rPr>
            </w:pPr>
            <w:r>
              <w:rPr>
                <w:rFonts w:cs="Calibri"/>
                <w:sz w:val="20"/>
                <w:szCs w:val="20"/>
              </w:rPr>
              <w:t>JTS HSRU &amp; JTS ROUA</w:t>
            </w:r>
          </w:p>
        </w:tc>
        <w:tc>
          <w:tcPr>
            <w:tcW w:w="46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5A1280F2" w14:textId="77777777" w:rsidR="00631A93" w:rsidRPr="001B5D03" w:rsidRDefault="00631A93" w:rsidP="009712E6">
            <w:pPr>
              <w:spacing w:before="60" w:line="264" w:lineRule="auto"/>
              <w:rPr>
                <w:rFonts w:eastAsia="Times New Roman" w:cs="Times New Roman"/>
                <w:b/>
                <w:bCs/>
                <w:sz w:val="20"/>
                <w:szCs w:val="20"/>
                <w:lang w:val="en-GB"/>
              </w:rPr>
            </w:pPr>
            <w:r w:rsidRPr="001B5D03">
              <w:rPr>
                <w:rFonts w:eastAsia="Times New Roman" w:cs="Times New Roman"/>
                <w:b/>
                <w:sz w:val="20"/>
                <w:szCs w:val="20"/>
                <w:lang w:val="en-GB"/>
              </w:rPr>
              <w:t>Objective</w:t>
            </w:r>
            <w:r w:rsidRPr="001B5D03">
              <w:rPr>
                <w:rFonts w:eastAsia="Times New Roman" w:cs="Times New Roman"/>
                <w:b/>
                <w:bCs/>
                <w:sz w:val="20"/>
                <w:szCs w:val="20"/>
                <w:lang w:val="en-GB"/>
              </w:rPr>
              <w:t xml:space="preserve"> </w:t>
            </w:r>
          </w:p>
          <w:p w14:paraId="41E6D73E" w14:textId="1E456D10" w:rsidR="00631A93" w:rsidRPr="001B5D03" w:rsidRDefault="00631A93" w:rsidP="00631A93">
            <w:pPr>
              <w:pStyle w:val="Pargrafdellista"/>
              <w:numPr>
                <w:ilvl w:val="0"/>
                <w:numId w:val="1"/>
              </w:numPr>
              <w:spacing w:before="40" w:line="264" w:lineRule="auto"/>
              <w:ind w:left="113" w:hanging="113"/>
              <w:rPr>
                <w:b/>
                <w:sz w:val="20"/>
                <w:szCs w:val="20"/>
              </w:rPr>
            </w:pPr>
            <w:r w:rsidRPr="00FD7CDD">
              <w:rPr>
                <w:sz w:val="20"/>
                <w:szCs w:val="20"/>
                <w:lang w:val="en-GB"/>
              </w:rPr>
              <w:t xml:space="preserve">Participants </w:t>
            </w:r>
            <w:r>
              <w:rPr>
                <w:sz w:val="20"/>
                <w:szCs w:val="20"/>
                <w:lang w:val="en-GB"/>
              </w:rPr>
              <w:t>get a basic knowledge on the two programmes and the main features of the calls for proposals</w:t>
            </w:r>
            <w:r w:rsidRPr="001B5D03">
              <w:rPr>
                <w:sz w:val="20"/>
                <w:szCs w:val="20"/>
              </w:rPr>
              <w:t xml:space="preserve"> </w:t>
            </w:r>
          </w:p>
          <w:p w14:paraId="4FDC4834" w14:textId="77777777" w:rsidR="00631A93" w:rsidRPr="001B5D03" w:rsidRDefault="00631A93" w:rsidP="009712E6">
            <w:pPr>
              <w:pStyle w:val="Ann5tablesubtitle"/>
              <w:spacing w:before="120"/>
              <w:rPr>
                <w:rFonts w:ascii="Century Gothic" w:hAnsi="Century Gothic"/>
                <w:sz w:val="20"/>
                <w:szCs w:val="20"/>
              </w:rPr>
            </w:pPr>
            <w:r w:rsidRPr="001B5D03">
              <w:rPr>
                <w:rFonts w:ascii="Century Gothic" w:hAnsi="Century Gothic"/>
                <w:sz w:val="20"/>
                <w:szCs w:val="20"/>
              </w:rPr>
              <w:t>Content</w:t>
            </w:r>
            <w:r>
              <w:rPr>
                <w:rFonts w:ascii="Century Gothic" w:hAnsi="Century Gothic"/>
                <w:sz w:val="20"/>
                <w:szCs w:val="20"/>
              </w:rPr>
              <w:t>/method</w:t>
            </w:r>
          </w:p>
          <w:p w14:paraId="022C020F" w14:textId="428FA019" w:rsidR="00631A93" w:rsidRPr="004152B5" w:rsidRDefault="00631A93" w:rsidP="00631A93">
            <w:pPr>
              <w:pStyle w:val="Pargrafdellista"/>
              <w:numPr>
                <w:ilvl w:val="0"/>
                <w:numId w:val="1"/>
              </w:numPr>
              <w:spacing w:before="40" w:line="264" w:lineRule="auto"/>
              <w:ind w:left="113" w:hanging="113"/>
              <w:rPr>
                <w:sz w:val="20"/>
                <w:szCs w:val="20"/>
                <w:lang w:val="en-GB"/>
              </w:rPr>
            </w:pPr>
            <w:r>
              <w:rPr>
                <w:b/>
                <w:sz w:val="20"/>
                <w:szCs w:val="20"/>
                <w:lang w:val="en-GB"/>
              </w:rPr>
              <w:t>Short p</w:t>
            </w:r>
            <w:r w:rsidRPr="00FD7CDD">
              <w:rPr>
                <w:b/>
                <w:sz w:val="20"/>
                <w:szCs w:val="20"/>
                <w:lang w:val="en-GB"/>
              </w:rPr>
              <w:t>resentations</w:t>
            </w:r>
            <w:r w:rsidRPr="00FD7CDD">
              <w:rPr>
                <w:sz w:val="20"/>
                <w:szCs w:val="20"/>
                <w:lang w:val="en-GB"/>
              </w:rPr>
              <w:t xml:space="preserve"> </w:t>
            </w:r>
            <w:r>
              <w:rPr>
                <w:sz w:val="20"/>
                <w:szCs w:val="20"/>
                <w:lang w:val="en-GB"/>
              </w:rPr>
              <w:t>by each programme body. There may be a short question and answers session.</w:t>
            </w:r>
          </w:p>
        </w:tc>
        <w:tc>
          <w:tcPr>
            <w:tcW w:w="18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09D9253D" w14:textId="149958AF" w:rsidR="00631A93" w:rsidRPr="004152B5" w:rsidRDefault="00631A93" w:rsidP="00631A93">
            <w:pPr>
              <w:pStyle w:val="Pargrafdellista"/>
              <w:spacing w:before="60" w:line="264" w:lineRule="auto"/>
              <w:ind w:left="113"/>
              <w:contextualSpacing w:val="0"/>
              <w:rPr>
                <w:i/>
                <w:sz w:val="20"/>
                <w:szCs w:val="20"/>
              </w:rPr>
            </w:pPr>
            <w:r w:rsidRPr="001B5D03">
              <w:rPr>
                <w:i/>
                <w:sz w:val="20"/>
                <w:szCs w:val="20"/>
              </w:rPr>
              <w:t>Introductory PPT</w:t>
            </w:r>
            <w:r>
              <w:rPr>
                <w:i/>
                <w:sz w:val="20"/>
                <w:szCs w:val="20"/>
              </w:rPr>
              <w:t>, including links to web-sites with more info, as well as upcoming programme events</w:t>
            </w:r>
          </w:p>
        </w:tc>
      </w:tr>
    </w:tbl>
    <w:p w14:paraId="546362B1" w14:textId="77777777" w:rsidR="00631A93" w:rsidRDefault="00631A93" w:rsidP="00631A93">
      <w:pPr>
        <w:spacing w:before="120" w:line="276" w:lineRule="auto"/>
        <w:rPr>
          <w:rFonts w:cstheme="minorHAnsi"/>
          <w:b/>
          <w:color w:val="000000" w:themeColor="text1"/>
          <w:sz w:val="20"/>
          <w:szCs w:val="20"/>
        </w:rPr>
      </w:pPr>
    </w:p>
    <w:p w14:paraId="2AEA4F21" w14:textId="774E3D05" w:rsidR="00887F00" w:rsidRDefault="00631A93" w:rsidP="008E7524">
      <w:pPr>
        <w:pStyle w:val="Ttol1"/>
      </w:pPr>
      <w:r w:rsidRPr="00000A87">
        <w:t>Introducing ENI CBC: what is a CBC project and what it the ENI CBC added value</w:t>
      </w:r>
    </w:p>
    <w:p w14:paraId="79EA6E91" w14:textId="77777777" w:rsidR="00887F00" w:rsidRPr="005E0A9D" w:rsidRDefault="00887F00" w:rsidP="00887F00"/>
    <w:tbl>
      <w:tblPr>
        <w:tblStyle w:val="Taulaambquadrcula"/>
        <w:tblpPr w:leftFromText="180" w:rightFromText="180" w:vertAnchor="text" w:tblpY="1"/>
        <w:tblOverlap w:val="never"/>
        <w:tblW w:w="962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1242"/>
        <w:gridCol w:w="1843"/>
        <w:gridCol w:w="4678"/>
        <w:gridCol w:w="1861"/>
      </w:tblGrid>
      <w:tr w:rsidR="00887F00" w14:paraId="1D4CA8C7" w14:textId="77777777" w:rsidTr="008E7524">
        <w:trPr>
          <w:tblHeader/>
        </w:trPr>
        <w:tc>
          <w:tcPr>
            <w:tcW w:w="124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31A098C1" w14:textId="77777777" w:rsidR="00887F00" w:rsidRPr="001B5D03" w:rsidRDefault="00887F00" w:rsidP="009712E6">
            <w:pPr>
              <w:spacing w:before="60" w:line="264" w:lineRule="auto"/>
              <w:jc w:val="center"/>
              <w:rPr>
                <w:b/>
                <w:sz w:val="20"/>
                <w:szCs w:val="20"/>
              </w:rPr>
            </w:pPr>
            <w:r w:rsidRPr="001B5D03">
              <w:rPr>
                <w:b/>
                <w:sz w:val="20"/>
                <w:szCs w:val="20"/>
              </w:rPr>
              <w:t>Time</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7910E320" w14:textId="77777777" w:rsidR="00887F00" w:rsidRPr="001B5D03" w:rsidRDefault="00887F00" w:rsidP="009712E6">
            <w:pPr>
              <w:spacing w:before="60" w:line="264" w:lineRule="auto"/>
              <w:jc w:val="center"/>
              <w:rPr>
                <w:b/>
                <w:sz w:val="20"/>
                <w:szCs w:val="20"/>
              </w:rPr>
            </w:pPr>
            <w:r w:rsidRPr="001B5D03">
              <w:rPr>
                <w:b/>
                <w:sz w:val="20"/>
                <w:szCs w:val="20"/>
              </w:rPr>
              <w:t>Topic/presenter</w:t>
            </w:r>
          </w:p>
        </w:tc>
        <w:tc>
          <w:tcPr>
            <w:tcW w:w="46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17E6399D" w14:textId="77777777" w:rsidR="00887F00" w:rsidRPr="001B5D03" w:rsidRDefault="00887F00" w:rsidP="009712E6">
            <w:pPr>
              <w:spacing w:before="60" w:line="264" w:lineRule="auto"/>
              <w:jc w:val="center"/>
              <w:rPr>
                <w:b/>
                <w:sz w:val="20"/>
                <w:szCs w:val="20"/>
              </w:rPr>
            </w:pPr>
            <w:r w:rsidRPr="001B5D03">
              <w:rPr>
                <w:b/>
                <w:sz w:val="20"/>
                <w:szCs w:val="20"/>
              </w:rPr>
              <w:t>Objective/Target/Content/</w:t>
            </w:r>
          </w:p>
        </w:tc>
        <w:tc>
          <w:tcPr>
            <w:tcW w:w="18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763D0097" w14:textId="77777777" w:rsidR="00887F00" w:rsidRPr="001B5D03" w:rsidRDefault="00887F00" w:rsidP="009712E6">
            <w:pPr>
              <w:spacing w:before="60" w:line="264" w:lineRule="auto"/>
              <w:jc w:val="center"/>
              <w:rPr>
                <w:b/>
                <w:sz w:val="20"/>
                <w:szCs w:val="20"/>
              </w:rPr>
            </w:pPr>
            <w:r w:rsidRPr="001B5D03">
              <w:rPr>
                <w:b/>
                <w:sz w:val="20"/>
                <w:szCs w:val="20"/>
              </w:rPr>
              <w:t xml:space="preserve">Handouts for participants </w:t>
            </w:r>
          </w:p>
        </w:tc>
      </w:tr>
      <w:tr w:rsidR="00887F00" w:rsidRPr="00454BD2" w14:paraId="7022D788" w14:textId="77777777" w:rsidTr="008E7524">
        <w:trPr>
          <w:tblHeader/>
        </w:trPr>
        <w:tc>
          <w:tcPr>
            <w:tcW w:w="124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20F3A0F4" w14:textId="6571B729" w:rsidR="00887F00" w:rsidRPr="001B5D03" w:rsidRDefault="00887F00" w:rsidP="009712E6">
            <w:pPr>
              <w:spacing w:before="60" w:line="264" w:lineRule="auto"/>
              <w:rPr>
                <w:i/>
                <w:sz w:val="20"/>
                <w:szCs w:val="20"/>
              </w:rPr>
            </w:pPr>
            <w:r>
              <w:rPr>
                <w:i/>
                <w:sz w:val="20"/>
                <w:szCs w:val="20"/>
              </w:rPr>
              <w:t>2</w:t>
            </w:r>
            <w:r w:rsidRPr="00515580">
              <w:rPr>
                <w:i/>
                <w:sz w:val="20"/>
                <w:szCs w:val="20"/>
                <w:lang w:val="en-GB"/>
              </w:rPr>
              <w:t xml:space="preserve">0 minutes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tcPr>
          <w:p w14:paraId="3D726F22" w14:textId="133B2B37" w:rsidR="00887F00" w:rsidRPr="001B5D03" w:rsidRDefault="00887F00" w:rsidP="009712E6">
            <w:pPr>
              <w:pStyle w:val="Style1"/>
              <w:spacing w:before="60" w:line="264" w:lineRule="auto"/>
              <w:rPr>
                <w:rFonts w:cs="Calibri"/>
                <w:sz w:val="20"/>
                <w:szCs w:val="20"/>
              </w:rPr>
            </w:pPr>
            <w:r>
              <w:rPr>
                <w:rFonts w:cs="Calibri"/>
                <w:b w:val="0"/>
                <w:sz w:val="20"/>
                <w:szCs w:val="20"/>
              </w:rPr>
              <w:t xml:space="preserve">Introduction to </w:t>
            </w:r>
            <w:r>
              <w:rPr>
                <w:rFonts w:cs="Calibri"/>
                <w:b w:val="0"/>
                <w:sz w:val="20"/>
                <w:szCs w:val="20"/>
              </w:rPr>
              <w:t>ENI CBC</w:t>
            </w:r>
            <w:r w:rsidRPr="001B5D03">
              <w:rPr>
                <w:rFonts w:cs="Calibri"/>
                <w:b w:val="0"/>
                <w:sz w:val="20"/>
                <w:szCs w:val="20"/>
              </w:rPr>
              <w:t xml:space="preserve"> </w:t>
            </w:r>
          </w:p>
          <w:p w14:paraId="6A1E318F" w14:textId="77777777" w:rsidR="00887F00" w:rsidRPr="001B5D03" w:rsidRDefault="00887F00" w:rsidP="009712E6">
            <w:pPr>
              <w:pStyle w:val="Style1"/>
              <w:spacing w:line="264" w:lineRule="auto"/>
              <w:rPr>
                <w:rFonts w:cs="Calibri"/>
                <w:b w:val="0"/>
                <w:sz w:val="20"/>
                <w:szCs w:val="20"/>
              </w:rPr>
            </w:pPr>
          </w:p>
          <w:p w14:paraId="23601C5C" w14:textId="77777777" w:rsidR="00887F00" w:rsidRPr="001B5D03" w:rsidRDefault="00887F00" w:rsidP="009712E6">
            <w:pPr>
              <w:pStyle w:val="Style1"/>
              <w:spacing w:line="264" w:lineRule="auto"/>
              <w:rPr>
                <w:rFonts w:cs="Calibri"/>
                <w:b w:val="0"/>
                <w:sz w:val="20"/>
                <w:szCs w:val="20"/>
              </w:rPr>
            </w:pPr>
            <w:r w:rsidRPr="001B5D03">
              <w:rPr>
                <w:rFonts w:cs="Calibri"/>
                <w:b w:val="0"/>
                <w:sz w:val="20"/>
                <w:szCs w:val="20"/>
              </w:rPr>
              <w:t>Facilitator/s:</w:t>
            </w:r>
          </w:p>
          <w:p w14:paraId="392CADFE" w14:textId="3C42D7A1" w:rsidR="00887F00" w:rsidRPr="00D757D9" w:rsidRDefault="00887F00" w:rsidP="009712E6">
            <w:pPr>
              <w:pStyle w:val="Style1"/>
              <w:spacing w:line="264" w:lineRule="auto"/>
              <w:rPr>
                <w:sz w:val="20"/>
                <w:szCs w:val="20"/>
                <w:lang w:val="en-GB"/>
              </w:rPr>
            </w:pPr>
            <w:r>
              <w:rPr>
                <w:rFonts w:cs="Calibri"/>
                <w:sz w:val="20"/>
                <w:szCs w:val="20"/>
              </w:rPr>
              <w:t>TESIM</w:t>
            </w:r>
          </w:p>
        </w:tc>
        <w:tc>
          <w:tcPr>
            <w:tcW w:w="467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021BC870" w14:textId="77777777" w:rsidR="00887F00" w:rsidRPr="001B5D03" w:rsidRDefault="00887F00" w:rsidP="009712E6">
            <w:pPr>
              <w:spacing w:before="60" w:line="264" w:lineRule="auto"/>
              <w:rPr>
                <w:rFonts w:eastAsia="Times New Roman" w:cs="Times New Roman"/>
                <w:b/>
                <w:bCs/>
                <w:sz w:val="20"/>
                <w:szCs w:val="20"/>
                <w:lang w:val="en-GB"/>
              </w:rPr>
            </w:pPr>
            <w:r w:rsidRPr="001B5D03">
              <w:rPr>
                <w:rFonts w:eastAsia="Times New Roman" w:cs="Times New Roman"/>
                <w:b/>
                <w:sz w:val="20"/>
                <w:szCs w:val="20"/>
                <w:lang w:val="en-GB"/>
              </w:rPr>
              <w:t>Objective</w:t>
            </w:r>
            <w:r w:rsidRPr="001B5D03">
              <w:rPr>
                <w:rFonts w:eastAsia="Times New Roman" w:cs="Times New Roman"/>
                <w:b/>
                <w:bCs/>
                <w:sz w:val="20"/>
                <w:szCs w:val="20"/>
                <w:lang w:val="en-GB"/>
              </w:rPr>
              <w:t xml:space="preserve"> </w:t>
            </w:r>
          </w:p>
          <w:p w14:paraId="7EE51805" w14:textId="508738FB" w:rsidR="00887F00" w:rsidRPr="001B5D03" w:rsidRDefault="00887F00" w:rsidP="009712E6">
            <w:pPr>
              <w:pStyle w:val="Pargrafdellista"/>
              <w:numPr>
                <w:ilvl w:val="0"/>
                <w:numId w:val="1"/>
              </w:numPr>
              <w:spacing w:before="40" w:line="264" w:lineRule="auto"/>
              <w:ind w:left="113" w:hanging="113"/>
              <w:rPr>
                <w:b/>
                <w:sz w:val="20"/>
                <w:szCs w:val="20"/>
              </w:rPr>
            </w:pPr>
            <w:r w:rsidRPr="00FD7CDD">
              <w:rPr>
                <w:sz w:val="20"/>
                <w:szCs w:val="20"/>
                <w:lang w:val="en-GB"/>
              </w:rPr>
              <w:t xml:space="preserve">Participants </w:t>
            </w:r>
            <w:r>
              <w:rPr>
                <w:sz w:val="20"/>
                <w:szCs w:val="20"/>
                <w:lang w:val="en-GB"/>
              </w:rPr>
              <w:t xml:space="preserve">get a basic </w:t>
            </w:r>
            <w:r>
              <w:rPr>
                <w:sz w:val="20"/>
                <w:szCs w:val="20"/>
                <w:lang w:val="en-GB"/>
              </w:rPr>
              <w:t>introduction to ENI CBC and the expected added value of the ENI CBC projects</w:t>
            </w:r>
            <w:r w:rsidRPr="001B5D03">
              <w:rPr>
                <w:sz w:val="20"/>
                <w:szCs w:val="20"/>
              </w:rPr>
              <w:t xml:space="preserve"> </w:t>
            </w:r>
          </w:p>
          <w:p w14:paraId="35D785E2" w14:textId="77777777" w:rsidR="00887F00" w:rsidRPr="001B5D03" w:rsidRDefault="00887F00" w:rsidP="009712E6">
            <w:pPr>
              <w:pStyle w:val="Ann5tablesubtitle"/>
              <w:spacing w:before="120"/>
              <w:rPr>
                <w:rFonts w:ascii="Century Gothic" w:hAnsi="Century Gothic"/>
                <w:sz w:val="20"/>
                <w:szCs w:val="20"/>
              </w:rPr>
            </w:pPr>
            <w:r w:rsidRPr="001B5D03">
              <w:rPr>
                <w:rFonts w:ascii="Century Gothic" w:hAnsi="Century Gothic"/>
                <w:sz w:val="20"/>
                <w:szCs w:val="20"/>
              </w:rPr>
              <w:t>Content</w:t>
            </w:r>
            <w:r>
              <w:rPr>
                <w:rFonts w:ascii="Century Gothic" w:hAnsi="Century Gothic"/>
                <w:sz w:val="20"/>
                <w:szCs w:val="20"/>
              </w:rPr>
              <w:t>/method</w:t>
            </w:r>
          </w:p>
          <w:p w14:paraId="283808A5" w14:textId="59FDAA2A" w:rsidR="00887F00" w:rsidRPr="004152B5" w:rsidRDefault="00887F00" w:rsidP="009712E6">
            <w:pPr>
              <w:pStyle w:val="Pargrafdellista"/>
              <w:numPr>
                <w:ilvl w:val="0"/>
                <w:numId w:val="1"/>
              </w:numPr>
              <w:spacing w:before="40" w:line="264" w:lineRule="auto"/>
              <w:ind w:left="113" w:hanging="113"/>
              <w:rPr>
                <w:sz w:val="20"/>
                <w:szCs w:val="20"/>
                <w:lang w:val="en-GB"/>
              </w:rPr>
            </w:pPr>
            <w:r>
              <w:rPr>
                <w:b/>
                <w:sz w:val="20"/>
                <w:szCs w:val="20"/>
                <w:lang w:val="en-GB"/>
              </w:rPr>
              <w:t>Short p</w:t>
            </w:r>
            <w:r w:rsidRPr="00FD7CDD">
              <w:rPr>
                <w:b/>
                <w:sz w:val="20"/>
                <w:szCs w:val="20"/>
                <w:lang w:val="en-GB"/>
              </w:rPr>
              <w:t>resentation</w:t>
            </w:r>
            <w:r w:rsidRPr="00FD7CDD">
              <w:rPr>
                <w:sz w:val="20"/>
                <w:szCs w:val="20"/>
                <w:lang w:val="en-GB"/>
              </w:rPr>
              <w:t xml:space="preserve"> </w:t>
            </w:r>
            <w:r>
              <w:rPr>
                <w:sz w:val="20"/>
                <w:szCs w:val="20"/>
                <w:lang w:val="en-GB"/>
              </w:rPr>
              <w:t>with some key introductory messages about the nature of the financing instrument and the specificities of CBC approach</w:t>
            </w:r>
            <w:r>
              <w:rPr>
                <w:sz w:val="20"/>
                <w:szCs w:val="20"/>
                <w:lang w:val="en-GB"/>
              </w:rPr>
              <w:t>.</w:t>
            </w:r>
          </w:p>
        </w:tc>
        <w:tc>
          <w:tcPr>
            <w:tcW w:w="18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08B057BE" w14:textId="7375FBD9" w:rsidR="00887F00" w:rsidRPr="004152B5" w:rsidRDefault="00887F00" w:rsidP="009712E6">
            <w:pPr>
              <w:pStyle w:val="Pargrafdellista"/>
              <w:spacing w:before="60" w:line="264" w:lineRule="auto"/>
              <w:ind w:left="113"/>
              <w:contextualSpacing w:val="0"/>
              <w:rPr>
                <w:i/>
                <w:sz w:val="20"/>
                <w:szCs w:val="20"/>
              </w:rPr>
            </w:pPr>
            <w:r w:rsidRPr="001B5D03">
              <w:rPr>
                <w:i/>
                <w:sz w:val="20"/>
                <w:szCs w:val="20"/>
              </w:rPr>
              <w:t>Introductory PPT</w:t>
            </w:r>
          </w:p>
        </w:tc>
      </w:tr>
    </w:tbl>
    <w:p w14:paraId="03B36F80" w14:textId="3E5EE7E4" w:rsidR="00887F00" w:rsidRDefault="00887F00" w:rsidP="00887F00">
      <w:pPr>
        <w:spacing w:before="120" w:line="276" w:lineRule="auto"/>
        <w:rPr>
          <w:rFonts w:cstheme="minorHAnsi"/>
          <w:b/>
          <w:color w:val="000000" w:themeColor="text1"/>
          <w:sz w:val="20"/>
          <w:szCs w:val="20"/>
        </w:rPr>
      </w:pPr>
    </w:p>
    <w:p w14:paraId="59F2F164" w14:textId="0C2B1536" w:rsidR="008E7524" w:rsidRDefault="008E7524" w:rsidP="00887F00">
      <w:pPr>
        <w:spacing w:before="120" w:line="276" w:lineRule="auto"/>
        <w:rPr>
          <w:rFonts w:cstheme="minorHAnsi"/>
          <w:b/>
          <w:color w:val="000000" w:themeColor="text1"/>
          <w:sz w:val="20"/>
          <w:szCs w:val="20"/>
        </w:rPr>
      </w:pPr>
    </w:p>
    <w:p w14:paraId="6BD971A3" w14:textId="77777777" w:rsidR="008E7524" w:rsidRDefault="008E7524" w:rsidP="00887F00">
      <w:pPr>
        <w:spacing w:before="120" w:line="276" w:lineRule="auto"/>
        <w:rPr>
          <w:rFonts w:cstheme="minorHAnsi"/>
          <w:b/>
          <w:color w:val="000000" w:themeColor="text1"/>
          <w:sz w:val="20"/>
          <w:szCs w:val="20"/>
        </w:rPr>
      </w:pPr>
    </w:p>
    <w:p w14:paraId="43DC084B" w14:textId="124FFD94" w:rsidR="00887F00" w:rsidRDefault="00887F00" w:rsidP="008E7524">
      <w:pPr>
        <w:pStyle w:val="Ttol1"/>
      </w:pPr>
      <w:r>
        <w:lastRenderedPageBreak/>
        <w:t>Project development</w:t>
      </w:r>
    </w:p>
    <w:p w14:paraId="5CEE3440" w14:textId="77777777" w:rsidR="00E80A38" w:rsidRPr="00E31A5E" w:rsidRDefault="00E80A38" w:rsidP="00E80A38">
      <w:pPr>
        <w:rPr>
          <w:sz w:val="20"/>
          <w:szCs w:val="20"/>
        </w:rPr>
      </w:pPr>
    </w:p>
    <w:tbl>
      <w:tblPr>
        <w:tblStyle w:val="Taulaambquadrcula"/>
        <w:tblpPr w:leftFromText="180" w:rightFromText="180" w:vertAnchor="text" w:tblpY="1"/>
        <w:tblOverlap w:val="never"/>
        <w:tblW w:w="9629"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1242"/>
        <w:gridCol w:w="1843"/>
        <w:gridCol w:w="4276"/>
        <w:gridCol w:w="2268"/>
      </w:tblGrid>
      <w:tr w:rsidR="00E80A38" w:rsidRPr="00E31A5E" w14:paraId="6D2EA244" w14:textId="77777777" w:rsidTr="008E7524">
        <w:trPr>
          <w:tblHeader/>
        </w:trPr>
        <w:tc>
          <w:tcPr>
            <w:tcW w:w="1242" w:type="dxa"/>
            <w:shd w:val="clear" w:color="auto" w:fill="9CC2E5" w:themeFill="accent1" w:themeFillTint="99"/>
          </w:tcPr>
          <w:p w14:paraId="39575C5C" w14:textId="77777777" w:rsidR="00E80A38" w:rsidRPr="00E31A5E" w:rsidRDefault="00E80A38" w:rsidP="009712E6">
            <w:pPr>
              <w:spacing w:before="40" w:line="264" w:lineRule="auto"/>
              <w:jc w:val="center"/>
              <w:rPr>
                <w:b/>
                <w:sz w:val="20"/>
                <w:szCs w:val="20"/>
              </w:rPr>
            </w:pPr>
            <w:r w:rsidRPr="00E31A5E">
              <w:rPr>
                <w:b/>
                <w:sz w:val="20"/>
                <w:szCs w:val="20"/>
              </w:rPr>
              <w:t>Time</w:t>
            </w:r>
          </w:p>
        </w:tc>
        <w:tc>
          <w:tcPr>
            <w:tcW w:w="1843" w:type="dxa"/>
            <w:shd w:val="clear" w:color="auto" w:fill="9CC2E5" w:themeFill="accent1" w:themeFillTint="99"/>
          </w:tcPr>
          <w:p w14:paraId="677EF87B" w14:textId="77777777" w:rsidR="00E80A38" w:rsidRPr="00E31A5E" w:rsidRDefault="00E80A38" w:rsidP="009712E6">
            <w:pPr>
              <w:spacing w:before="40" w:line="264" w:lineRule="auto"/>
              <w:jc w:val="center"/>
              <w:rPr>
                <w:b/>
                <w:sz w:val="20"/>
                <w:szCs w:val="20"/>
              </w:rPr>
            </w:pPr>
            <w:r w:rsidRPr="00E31A5E">
              <w:rPr>
                <w:b/>
                <w:sz w:val="20"/>
                <w:szCs w:val="20"/>
              </w:rPr>
              <w:t>Topic/presenter</w:t>
            </w:r>
          </w:p>
        </w:tc>
        <w:tc>
          <w:tcPr>
            <w:tcW w:w="4276" w:type="dxa"/>
            <w:shd w:val="clear" w:color="auto" w:fill="9CC2E5" w:themeFill="accent1" w:themeFillTint="99"/>
          </w:tcPr>
          <w:p w14:paraId="0D0F7655" w14:textId="77777777" w:rsidR="00E80A38" w:rsidRPr="00E31A5E" w:rsidRDefault="00E80A38" w:rsidP="009712E6">
            <w:pPr>
              <w:spacing w:before="40" w:line="264" w:lineRule="auto"/>
              <w:jc w:val="center"/>
              <w:rPr>
                <w:b/>
                <w:sz w:val="20"/>
                <w:szCs w:val="20"/>
              </w:rPr>
            </w:pPr>
            <w:r w:rsidRPr="00E31A5E">
              <w:rPr>
                <w:b/>
                <w:sz w:val="20"/>
                <w:szCs w:val="20"/>
              </w:rPr>
              <w:t>Objective/Target/Content</w:t>
            </w:r>
          </w:p>
        </w:tc>
        <w:tc>
          <w:tcPr>
            <w:tcW w:w="2268" w:type="dxa"/>
            <w:shd w:val="clear" w:color="auto" w:fill="9CC2E5" w:themeFill="accent1" w:themeFillTint="99"/>
          </w:tcPr>
          <w:p w14:paraId="253B40B8" w14:textId="77777777" w:rsidR="00E80A38" w:rsidRPr="00E31A5E" w:rsidRDefault="00E80A38" w:rsidP="009712E6">
            <w:pPr>
              <w:spacing w:before="40" w:line="264" w:lineRule="auto"/>
              <w:jc w:val="center"/>
              <w:rPr>
                <w:b/>
                <w:sz w:val="20"/>
                <w:szCs w:val="20"/>
              </w:rPr>
            </w:pPr>
            <w:r w:rsidRPr="00E31A5E">
              <w:rPr>
                <w:b/>
                <w:sz w:val="20"/>
                <w:szCs w:val="20"/>
              </w:rPr>
              <w:t xml:space="preserve">Handouts/Resources </w:t>
            </w:r>
          </w:p>
        </w:tc>
      </w:tr>
      <w:tr w:rsidR="00E80A38" w:rsidRPr="00E31A5E" w14:paraId="4501A871" w14:textId="77777777" w:rsidTr="008E7524">
        <w:trPr>
          <w:tblHeader/>
        </w:trPr>
        <w:tc>
          <w:tcPr>
            <w:tcW w:w="1242" w:type="dxa"/>
            <w:shd w:val="clear" w:color="auto" w:fill="DEEAF6" w:themeFill="accent1" w:themeFillTint="33"/>
          </w:tcPr>
          <w:p w14:paraId="3113F939" w14:textId="77777777" w:rsidR="00E80A38" w:rsidRPr="00E31A5E" w:rsidRDefault="00E80A38" w:rsidP="009712E6">
            <w:pPr>
              <w:spacing w:before="40" w:line="264" w:lineRule="auto"/>
              <w:rPr>
                <w:sz w:val="20"/>
                <w:szCs w:val="20"/>
              </w:rPr>
            </w:pPr>
            <w:r w:rsidRPr="00E31A5E">
              <w:rPr>
                <w:sz w:val="20"/>
                <w:szCs w:val="20"/>
              </w:rPr>
              <w:t xml:space="preserve">2 hours </w:t>
            </w:r>
            <w:r>
              <w:rPr>
                <w:sz w:val="20"/>
                <w:szCs w:val="20"/>
              </w:rPr>
              <w:t>10</w:t>
            </w:r>
            <w:r w:rsidRPr="00E31A5E">
              <w:rPr>
                <w:sz w:val="20"/>
                <w:szCs w:val="20"/>
              </w:rPr>
              <w:t xml:space="preserve"> minutes</w:t>
            </w:r>
          </w:p>
          <w:p w14:paraId="664CD68C" w14:textId="77777777" w:rsidR="00E80A38" w:rsidRPr="00E31A5E" w:rsidRDefault="00E80A38" w:rsidP="009712E6">
            <w:pPr>
              <w:spacing w:before="40" w:line="264" w:lineRule="auto"/>
              <w:rPr>
                <w:sz w:val="20"/>
                <w:szCs w:val="20"/>
              </w:rPr>
            </w:pPr>
          </w:p>
          <w:p w14:paraId="2CCFA6B5" w14:textId="77777777" w:rsidR="00E80A38" w:rsidRPr="00E31A5E" w:rsidRDefault="00E80A38" w:rsidP="009712E6">
            <w:pPr>
              <w:spacing w:before="40" w:line="264" w:lineRule="auto"/>
              <w:rPr>
                <w:sz w:val="20"/>
                <w:szCs w:val="20"/>
              </w:rPr>
            </w:pPr>
          </w:p>
        </w:tc>
        <w:tc>
          <w:tcPr>
            <w:tcW w:w="1843" w:type="dxa"/>
            <w:shd w:val="clear" w:color="auto" w:fill="DEEAF6" w:themeFill="accent1" w:themeFillTint="33"/>
          </w:tcPr>
          <w:p w14:paraId="353B2C2C" w14:textId="77777777" w:rsidR="00E80A38" w:rsidRPr="009D1DBB" w:rsidRDefault="00E80A38" w:rsidP="00E80A38">
            <w:pPr>
              <w:pStyle w:val="Tabletextsmall"/>
              <w:spacing w:after="0" w:line="264" w:lineRule="auto"/>
              <w:jc w:val="right"/>
              <w:rPr>
                <w:rFonts w:ascii="Century Gothic" w:hAnsi="Century Gothic" w:cs="Arial"/>
                <w:sz w:val="20"/>
                <w:szCs w:val="20"/>
                <w:lang w:val="en-US"/>
              </w:rPr>
            </w:pPr>
            <w:r w:rsidRPr="009D1DBB">
              <w:rPr>
                <w:rFonts w:ascii="Century Gothic" w:hAnsi="Century Gothic" w:cs="Arial"/>
                <w:sz w:val="20"/>
                <w:szCs w:val="20"/>
                <w:lang w:val="en-US"/>
              </w:rPr>
              <w:t xml:space="preserve">Developing ENI CBC project ideas to address common regional problems or opportunities </w:t>
            </w:r>
          </w:p>
          <w:p w14:paraId="3A1A5339" w14:textId="77777777" w:rsidR="00E80A38" w:rsidRPr="00E31A5E" w:rsidRDefault="00E80A38" w:rsidP="009712E6">
            <w:pPr>
              <w:pStyle w:val="Tabletextsmall"/>
              <w:spacing w:after="0" w:line="264" w:lineRule="auto"/>
              <w:rPr>
                <w:rFonts w:asciiTheme="minorHAnsi" w:hAnsiTheme="minorHAnsi" w:cs="Arial"/>
                <w:b/>
                <w:sz w:val="20"/>
                <w:szCs w:val="20"/>
                <w:lang w:val="en-US"/>
              </w:rPr>
            </w:pPr>
          </w:p>
          <w:p w14:paraId="1EF7973D" w14:textId="77777777" w:rsidR="00E80A38" w:rsidRPr="008E7524" w:rsidRDefault="00E80A38" w:rsidP="009712E6">
            <w:pPr>
              <w:pStyle w:val="Tabletextsmall"/>
              <w:spacing w:after="0" w:line="264" w:lineRule="auto"/>
              <w:rPr>
                <w:rFonts w:ascii="Century Gothic" w:hAnsi="Century Gothic" w:cs="Arial"/>
                <w:sz w:val="20"/>
                <w:szCs w:val="20"/>
                <w:lang w:val="en-US"/>
              </w:rPr>
            </w:pPr>
            <w:r w:rsidRPr="008E7524">
              <w:rPr>
                <w:rFonts w:ascii="Century Gothic" w:hAnsi="Century Gothic" w:cs="Arial"/>
                <w:sz w:val="20"/>
                <w:szCs w:val="20"/>
                <w:lang w:val="en-US"/>
              </w:rPr>
              <w:t>Facilitator/s:</w:t>
            </w:r>
          </w:p>
          <w:p w14:paraId="1B71B75C" w14:textId="5165559A" w:rsidR="00E80A38" w:rsidRPr="008E7524" w:rsidRDefault="00E80A38" w:rsidP="009712E6">
            <w:pPr>
              <w:pStyle w:val="Style1"/>
              <w:rPr>
                <w:rFonts w:eastAsia="Times New Roman" w:cs="Arial"/>
                <w:sz w:val="20"/>
                <w:szCs w:val="20"/>
              </w:rPr>
            </w:pPr>
            <w:r w:rsidRPr="008E7524">
              <w:rPr>
                <w:rFonts w:eastAsia="Times New Roman" w:cs="Arial"/>
                <w:sz w:val="20"/>
                <w:szCs w:val="20"/>
              </w:rPr>
              <w:t>TESIM</w:t>
            </w:r>
            <w:r w:rsidRPr="008E7524">
              <w:rPr>
                <w:rFonts w:eastAsia="Times New Roman" w:cs="Arial"/>
                <w:sz w:val="20"/>
                <w:szCs w:val="20"/>
              </w:rPr>
              <w:t xml:space="preserve"> with support from JTS staff</w:t>
            </w:r>
          </w:p>
          <w:p w14:paraId="749400BC" w14:textId="77777777" w:rsidR="00E80A38" w:rsidRPr="00E80A38" w:rsidRDefault="00E80A38" w:rsidP="009712E6">
            <w:pPr>
              <w:pStyle w:val="Style1"/>
              <w:rPr>
                <w:rFonts w:asciiTheme="minorHAnsi" w:eastAsia="Times New Roman" w:hAnsiTheme="minorHAnsi" w:cs="Arial"/>
                <w:sz w:val="20"/>
                <w:szCs w:val="20"/>
              </w:rPr>
            </w:pPr>
          </w:p>
        </w:tc>
        <w:tc>
          <w:tcPr>
            <w:tcW w:w="4276" w:type="dxa"/>
            <w:shd w:val="clear" w:color="auto" w:fill="DEEAF6" w:themeFill="accent1" w:themeFillTint="33"/>
          </w:tcPr>
          <w:p w14:paraId="6CED34F7" w14:textId="77777777" w:rsidR="00E80A38" w:rsidRPr="00E31A5E" w:rsidRDefault="00E80A38" w:rsidP="009712E6">
            <w:pPr>
              <w:spacing w:before="40" w:line="264" w:lineRule="auto"/>
              <w:rPr>
                <w:sz w:val="20"/>
                <w:szCs w:val="20"/>
              </w:rPr>
            </w:pPr>
            <w:r w:rsidRPr="00E31A5E">
              <w:rPr>
                <w:b/>
                <w:sz w:val="20"/>
                <w:szCs w:val="20"/>
              </w:rPr>
              <w:t>Objectives of the module</w:t>
            </w:r>
            <w:r w:rsidRPr="00E31A5E">
              <w:rPr>
                <w:sz w:val="20"/>
                <w:szCs w:val="20"/>
              </w:rPr>
              <w:t xml:space="preserve"> </w:t>
            </w:r>
          </w:p>
          <w:p w14:paraId="6315CD8E" w14:textId="708F280E" w:rsidR="00E80A38" w:rsidRPr="00E31A5E" w:rsidRDefault="00E80A38" w:rsidP="00E80A38">
            <w:pPr>
              <w:pStyle w:val="Pargrafdellista"/>
              <w:numPr>
                <w:ilvl w:val="0"/>
                <w:numId w:val="3"/>
              </w:numPr>
              <w:spacing w:before="40" w:line="264" w:lineRule="auto"/>
              <w:ind w:left="113" w:hanging="113"/>
              <w:rPr>
                <w:sz w:val="20"/>
                <w:szCs w:val="20"/>
              </w:rPr>
            </w:pPr>
            <w:r w:rsidRPr="00E31A5E">
              <w:rPr>
                <w:sz w:val="20"/>
                <w:szCs w:val="20"/>
              </w:rPr>
              <w:t>To identify cross-border problems and opportunities best addressed via CBC</w:t>
            </w:r>
          </w:p>
          <w:p w14:paraId="63C560E2" w14:textId="77777777" w:rsidR="00E80A38" w:rsidRPr="00E31A5E" w:rsidRDefault="00E80A38" w:rsidP="00E80A38">
            <w:pPr>
              <w:pStyle w:val="Pargrafdellista"/>
              <w:numPr>
                <w:ilvl w:val="0"/>
                <w:numId w:val="3"/>
              </w:numPr>
              <w:spacing w:before="40" w:line="264" w:lineRule="auto"/>
              <w:ind w:left="113" w:hanging="113"/>
              <w:rPr>
                <w:sz w:val="20"/>
                <w:szCs w:val="20"/>
              </w:rPr>
            </w:pPr>
            <w:r w:rsidRPr="00E31A5E">
              <w:rPr>
                <w:sz w:val="20"/>
                <w:szCs w:val="20"/>
              </w:rPr>
              <w:t xml:space="preserve">To fully understand different levels of objectives and aligning them with programme objectives. </w:t>
            </w:r>
          </w:p>
          <w:p w14:paraId="190C0023" w14:textId="3AF59C82" w:rsidR="00E80A38" w:rsidRPr="00E31A5E" w:rsidRDefault="00E80A38" w:rsidP="00E80A38">
            <w:pPr>
              <w:pStyle w:val="Pargrafdellista"/>
              <w:spacing w:before="40" w:line="264" w:lineRule="auto"/>
              <w:ind w:left="113"/>
              <w:rPr>
                <w:sz w:val="20"/>
                <w:szCs w:val="20"/>
              </w:rPr>
            </w:pPr>
            <w:r w:rsidRPr="00E31A5E">
              <w:rPr>
                <w:sz w:val="20"/>
                <w:szCs w:val="20"/>
              </w:rPr>
              <w:t xml:space="preserve"> </w:t>
            </w:r>
          </w:p>
          <w:p w14:paraId="7C6E0991" w14:textId="77777777" w:rsidR="00E80A38" w:rsidRPr="00E31A5E" w:rsidRDefault="00E80A38" w:rsidP="009712E6">
            <w:pPr>
              <w:spacing w:before="40" w:line="264" w:lineRule="auto"/>
              <w:rPr>
                <w:sz w:val="20"/>
                <w:szCs w:val="20"/>
              </w:rPr>
            </w:pPr>
            <w:r w:rsidRPr="00E31A5E">
              <w:rPr>
                <w:b/>
                <w:sz w:val="20"/>
                <w:szCs w:val="20"/>
              </w:rPr>
              <w:t>Content</w:t>
            </w:r>
            <w:r w:rsidRPr="00E31A5E">
              <w:rPr>
                <w:sz w:val="20"/>
                <w:szCs w:val="20"/>
              </w:rPr>
              <w:t xml:space="preserve"> </w:t>
            </w:r>
          </w:p>
          <w:p w14:paraId="2471EB20" w14:textId="77777777" w:rsidR="00E80A38" w:rsidRPr="00E31A5E" w:rsidRDefault="00E80A38" w:rsidP="00E80A38">
            <w:pPr>
              <w:pStyle w:val="Pargrafdellista"/>
              <w:numPr>
                <w:ilvl w:val="0"/>
                <w:numId w:val="3"/>
              </w:numPr>
              <w:spacing w:before="40" w:line="264" w:lineRule="auto"/>
              <w:ind w:left="113" w:hanging="113"/>
              <w:rPr>
                <w:b/>
                <w:sz w:val="20"/>
                <w:szCs w:val="20"/>
              </w:rPr>
            </w:pPr>
            <w:r w:rsidRPr="00E31A5E">
              <w:rPr>
                <w:sz w:val="20"/>
                <w:szCs w:val="20"/>
              </w:rPr>
              <w:t>Short presentation on problem analysis, stakeholder analysis and objective analysis by TESIM introducing the group work (15 minutes)</w:t>
            </w:r>
          </w:p>
          <w:p w14:paraId="4155F062" w14:textId="34C9EB8C" w:rsidR="00E80A38" w:rsidRPr="00E31A5E" w:rsidRDefault="00E80A38" w:rsidP="00E80A38">
            <w:pPr>
              <w:pStyle w:val="Pargrafdellista"/>
              <w:numPr>
                <w:ilvl w:val="0"/>
                <w:numId w:val="3"/>
              </w:numPr>
              <w:spacing w:before="40" w:line="264" w:lineRule="auto"/>
              <w:ind w:left="113" w:hanging="113"/>
              <w:rPr>
                <w:b/>
                <w:sz w:val="20"/>
                <w:szCs w:val="20"/>
              </w:rPr>
            </w:pPr>
            <w:r w:rsidRPr="00E31A5E">
              <w:rPr>
                <w:sz w:val="20"/>
                <w:szCs w:val="20"/>
              </w:rPr>
              <w:t>Group work (facilitated by TESIM</w:t>
            </w:r>
            <w:r>
              <w:rPr>
                <w:sz w:val="20"/>
                <w:szCs w:val="20"/>
              </w:rPr>
              <w:t xml:space="preserve"> with support from JTS staff</w:t>
            </w:r>
            <w:r w:rsidRPr="00E31A5E">
              <w:rPr>
                <w:sz w:val="20"/>
                <w:szCs w:val="20"/>
              </w:rPr>
              <w:t>) – see group work exercise attached – on identifying key problems and constraints of the existing situation, formulating objectives for the identified problems, checking CBC relevance/added value, identifying other relevant initiatives. (40 minutes)</w:t>
            </w:r>
          </w:p>
          <w:p w14:paraId="18F3BD90" w14:textId="77777777" w:rsidR="00E80A38" w:rsidRPr="00E31A5E" w:rsidRDefault="00E80A38" w:rsidP="00E80A38">
            <w:pPr>
              <w:pStyle w:val="Pargrafdellista"/>
              <w:numPr>
                <w:ilvl w:val="0"/>
                <w:numId w:val="3"/>
              </w:numPr>
              <w:spacing w:before="40" w:line="264" w:lineRule="auto"/>
              <w:ind w:left="113" w:hanging="113"/>
              <w:rPr>
                <w:b/>
                <w:sz w:val="20"/>
                <w:szCs w:val="20"/>
              </w:rPr>
            </w:pPr>
            <w:r w:rsidRPr="00E31A5E">
              <w:rPr>
                <w:sz w:val="20"/>
                <w:szCs w:val="20"/>
              </w:rPr>
              <w:t>Developing ENI CBC project partnership and intervention logic: capacity building presentation on stakeholder’s analysis and building project intervention logic in line with programme strategy (20 minutes)</w:t>
            </w:r>
          </w:p>
          <w:p w14:paraId="59BC0E9C" w14:textId="77777777" w:rsidR="00E80A38" w:rsidRPr="00E31A5E" w:rsidRDefault="00E80A38" w:rsidP="00E80A38">
            <w:pPr>
              <w:pStyle w:val="Pargrafdellista"/>
              <w:numPr>
                <w:ilvl w:val="0"/>
                <w:numId w:val="3"/>
              </w:numPr>
              <w:spacing w:before="40" w:line="264" w:lineRule="auto"/>
              <w:ind w:left="113" w:hanging="113"/>
              <w:rPr>
                <w:b/>
                <w:sz w:val="20"/>
                <w:szCs w:val="20"/>
              </w:rPr>
            </w:pPr>
            <w:r w:rsidRPr="00E31A5E">
              <w:rPr>
                <w:sz w:val="20"/>
                <w:szCs w:val="20"/>
              </w:rPr>
              <w:t>Practical individual or group work on building intervention logic (</w:t>
            </w:r>
            <w:r>
              <w:rPr>
                <w:sz w:val="20"/>
                <w:szCs w:val="20"/>
              </w:rPr>
              <w:t>40</w:t>
            </w:r>
            <w:r w:rsidRPr="00E31A5E">
              <w:rPr>
                <w:sz w:val="20"/>
                <w:szCs w:val="20"/>
              </w:rPr>
              <w:t xml:space="preserve"> minutes)</w:t>
            </w:r>
          </w:p>
          <w:p w14:paraId="1E895396" w14:textId="77777777" w:rsidR="00E80A38" w:rsidRPr="00E31A5E" w:rsidRDefault="00E80A38" w:rsidP="00E80A38">
            <w:pPr>
              <w:pStyle w:val="Pargrafdellista"/>
              <w:numPr>
                <w:ilvl w:val="0"/>
                <w:numId w:val="3"/>
              </w:numPr>
              <w:spacing w:before="40" w:line="264" w:lineRule="auto"/>
              <w:ind w:left="113" w:hanging="113"/>
              <w:rPr>
                <w:b/>
                <w:sz w:val="20"/>
                <w:szCs w:val="20"/>
              </w:rPr>
            </w:pPr>
            <w:r w:rsidRPr="00E31A5E">
              <w:rPr>
                <w:sz w:val="20"/>
                <w:szCs w:val="20"/>
              </w:rPr>
              <w:t>Plenary session with TESIM feedback on the group exercises. (</w:t>
            </w:r>
            <w:r>
              <w:rPr>
                <w:sz w:val="20"/>
                <w:szCs w:val="20"/>
              </w:rPr>
              <w:t>15</w:t>
            </w:r>
            <w:r w:rsidRPr="00E31A5E">
              <w:rPr>
                <w:sz w:val="20"/>
                <w:szCs w:val="20"/>
              </w:rPr>
              <w:t xml:space="preserve"> minutes)</w:t>
            </w:r>
          </w:p>
          <w:p w14:paraId="15585DF6" w14:textId="77777777" w:rsidR="00E80A38" w:rsidRPr="00E31A5E" w:rsidRDefault="00E80A38" w:rsidP="009712E6">
            <w:pPr>
              <w:pStyle w:val="Pargrafdellista"/>
              <w:spacing w:before="40" w:line="264" w:lineRule="auto"/>
              <w:ind w:left="113"/>
              <w:rPr>
                <w:b/>
                <w:sz w:val="20"/>
                <w:szCs w:val="20"/>
              </w:rPr>
            </w:pPr>
          </w:p>
          <w:p w14:paraId="7A19703E" w14:textId="77777777" w:rsidR="00E80A38" w:rsidRPr="00E31A5E" w:rsidRDefault="00E80A38" w:rsidP="009712E6">
            <w:pPr>
              <w:spacing w:before="40" w:line="264" w:lineRule="auto"/>
              <w:rPr>
                <w:b/>
                <w:sz w:val="20"/>
                <w:szCs w:val="20"/>
              </w:rPr>
            </w:pPr>
            <w:r w:rsidRPr="00E31A5E">
              <w:rPr>
                <w:b/>
                <w:sz w:val="20"/>
                <w:szCs w:val="20"/>
              </w:rPr>
              <w:t xml:space="preserve">Expected outputs/outcomes </w:t>
            </w:r>
          </w:p>
          <w:p w14:paraId="3CF3FE79" w14:textId="77777777" w:rsidR="00E80A38" w:rsidRPr="00E31A5E" w:rsidRDefault="00E80A38" w:rsidP="00E80A38">
            <w:pPr>
              <w:pStyle w:val="Pargrafdellista"/>
              <w:numPr>
                <w:ilvl w:val="0"/>
                <w:numId w:val="3"/>
              </w:numPr>
              <w:spacing w:before="40" w:line="264" w:lineRule="auto"/>
              <w:ind w:left="113" w:hanging="113"/>
              <w:rPr>
                <w:sz w:val="20"/>
                <w:szCs w:val="20"/>
              </w:rPr>
            </w:pPr>
            <w:r w:rsidRPr="00E31A5E">
              <w:rPr>
                <w:sz w:val="20"/>
                <w:szCs w:val="20"/>
              </w:rPr>
              <w:t xml:space="preserve">Draft problem and objective tree templates </w:t>
            </w:r>
          </w:p>
          <w:p w14:paraId="77763CD9" w14:textId="77777777" w:rsidR="00E80A38" w:rsidRPr="00E31A5E" w:rsidRDefault="00E80A38" w:rsidP="00E80A38">
            <w:pPr>
              <w:pStyle w:val="Pargrafdellista"/>
              <w:numPr>
                <w:ilvl w:val="0"/>
                <w:numId w:val="3"/>
              </w:numPr>
              <w:spacing w:before="40" w:line="264" w:lineRule="auto"/>
              <w:ind w:left="113" w:hanging="113"/>
              <w:rPr>
                <w:sz w:val="20"/>
                <w:szCs w:val="20"/>
              </w:rPr>
            </w:pPr>
            <w:r w:rsidRPr="00E31A5E">
              <w:rPr>
                <w:sz w:val="20"/>
                <w:szCs w:val="20"/>
              </w:rPr>
              <w:t>Understanding of analysis needed to ensure the project is relevant to the needs/opportunities of the area and target groups and complements other initiatives</w:t>
            </w:r>
          </w:p>
          <w:p w14:paraId="0E094952" w14:textId="77777777" w:rsidR="00E80A38" w:rsidRPr="00E31A5E" w:rsidRDefault="00E80A38" w:rsidP="00E80A38">
            <w:pPr>
              <w:pStyle w:val="Pargrafdellista"/>
              <w:numPr>
                <w:ilvl w:val="0"/>
                <w:numId w:val="3"/>
              </w:numPr>
              <w:spacing w:before="40" w:line="264" w:lineRule="auto"/>
              <w:ind w:left="113" w:hanging="113"/>
              <w:rPr>
                <w:sz w:val="20"/>
                <w:szCs w:val="20"/>
              </w:rPr>
            </w:pPr>
            <w:r w:rsidRPr="00E31A5E">
              <w:rPr>
                <w:sz w:val="20"/>
                <w:szCs w:val="20"/>
              </w:rPr>
              <w:t xml:space="preserve">ENI CBC potential project ideas </w:t>
            </w:r>
          </w:p>
          <w:p w14:paraId="154E8544" w14:textId="77777777" w:rsidR="00E80A38" w:rsidRPr="00E31A5E" w:rsidRDefault="00E80A38" w:rsidP="00E80A38">
            <w:pPr>
              <w:pStyle w:val="Pargrafdellista"/>
              <w:numPr>
                <w:ilvl w:val="0"/>
                <w:numId w:val="3"/>
              </w:numPr>
              <w:spacing w:before="40" w:line="264" w:lineRule="auto"/>
              <w:ind w:left="113" w:hanging="113"/>
              <w:rPr>
                <w:sz w:val="20"/>
                <w:szCs w:val="20"/>
              </w:rPr>
            </w:pPr>
            <w:r w:rsidRPr="00E31A5E">
              <w:rPr>
                <w:sz w:val="20"/>
                <w:szCs w:val="20"/>
              </w:rPr>
              <w:t xml:space="preserve">Understanding of hierarch of purposes and aligning it with the programme objectives. </w:t>
            </w:r>
          </w:p>
          <w:p w14:paraId="005B3735" w14:textId="77777777" w:rsidR="00E80A38" w:rsidRPr="00E31A5E" w:rsidRDefault="00E80A38" w:rsidP="009712E6">
            <w:pPr>
              <w:pStyle w:val="Pargrafdellista"/>
              <w:spacing w:before="40" w:line="264" w:lineRule="auto"/>
              <w:ind w:left="113"/>
              <w:rPr>
                <w:sz w:val="20"/>
                <w:szCs w:val="20"/>
              </w:rPr>
            </w:pPr>
          </w:p>
        </w:tc>
        <w:tc>
          <w:tcPr>
            <w:tcW w:w="2268" w:type="dxa"/>
            <w:shd w:val="clear" w:color="auto" w:fill="DEEAF6" w:themeFill="accent1" w:themeFillTint="33"/>
          </w:tcPr>
          <w:p w14:paraId="466193E4" w14:textId="77777777" w:rsidR="00E80A38" w:rsidRPr="00E31A5E" w:rsidRDefault="00E80A38" w:rsidP="009712E6">
            <w:pPr>
              <w:spacing w:before="40" w:line="264" w:lineRule="auto"/>
              <w:rPr>
                <w:sz w:val="20"/>
                <w:szCs w:val="20"/>
              </w:rPr>
            </w:pPr>
          </w:p>
          <w:p w14:paraId="28736F0B" w14:textId="77777777" w:rsidR="00E80A38" w:rsidRPr="00E31A5E" w:rsidRDefault="00E80A38" w:rsidP="009712E6">
            <w:pPr>
              <w:spacing w:before="40" w:line="264" w:lineRule="auto"/>
              <w:rPr>
                <w:b/>
                <w:sz w:val="20"/>
                <w:szCs w:val="20"/>
              </w:rPr>
            </w:pPr>
            <w:r w:rsidRPr="00E31A5E">
              <w:rPr>
                <w:b/>
                <w:sz w:val="20"/>
                <w:szCs w:val="20"/>
              </w:rPr>
              <w:t>Hand-out:</w:t>
            </w:r>
          </w:p>
          <w:p w14:paraId="6F77B95B" w14:textId="631F0E60" w:rsidR="00E80A38" w:rsidRPr="00E31A5E" w:rsidRDefault="00E80A38" w:rsidP="00E80A38">
            <w:pPr>
              <w:pStyle w:val="Pargrafdellista"/>
              <w:numPr>
                <w:ilvl w:val="0"/>
                <w:numId w:val="3"/>
              </w:numPr>
              <w:spacing w:before="40" w:line="264" w:lineRule="auto"/>
              <w:ind w:left="113" w:hanging="113"/>
              <w:rPr>
                <w:sz w:val="20"/>
                <w:szCs w:val="20"/>
              </w:rPr>
            </w:pPr>
            <w:r w:rsidRPr="00E31A5E">
              <w:rPr>
                <w:sz w:val="20"/>
                <w:szCs w:val="20"/>
              </w:rPr>
              <w:t xml:space="preserve">Power point presentation </w:t>
            </w:r>
          </w:p>
          <w:p w14:paraId="5F0ED962" w14:textId="77777777" w:rsidR="00E80A38" w:rsidRPr="00E31A5E" w:rsidRDefault="00E80A38" w:rsidP="009712E6">
            <w:pPr>
              <w:pStyle w:val="Pargrafdellista"/>
              <w:spacing w:before="40" w:line="264" w:lineRule="auto"/>
              <w:ind w:left="113"/>
              <w:rPr>
                <w:sz w:val="20"/>
                <w:szCs w:val="20"/>
              </w:rPr>
            </w:pPr>
          </w:p>
          <w:p w14:paraId="57B67238" w14:textId="77777777" w:rsidR="00E80A38" w:rsidRPr="00E31A5E" w:rsidRDefault="00E80A38" w:rsidP="009712E6">
            <w:pPr>
              <w:pStyle w:val="Pargrafdellista"/>
              <w:spacing w:before="40" w:line="264" w:lineRule="auto"/>
              <w:ind w:left="113"/>
              <w:rPr>
                <w:i/>
                <w:sz w:val="20"/>
                <w:szCs w:val="20"/>
              </w:rPr>
            </w:pPr>
          </w:p>
          <w:p w14:paraId="0D48C496" w14:textId="77777777" w:rsidR="00E80A38" w:rsidRPr="00E31A5E" w:rsidRDefault="00E80A38" w:rsidP="009712E6">
            <w:pPr>
              <w:pStyle w:val="Pargrafdellista"/>
              <w:spacing w:before="40" w:line="264" w:lineRule="auto"/>
              <w:ind w:left="113"/>
              <w:rPr>
                <w:b/>
                <w:sz w:val="20"/>
                <w:szCs w:val="20"/>
              </w:rPr>
            </w:pPr>
            <w:r w:rsidRPr="00E31A5E">
              <w:rPr>
                <w:b/>
                <w:sz w:val="20"/>
                <w:szCs w:val="20"/>
              </w:rPr>
              <w:t>Resources:</w:t>
            </w:r>
          </w:p>
          <w:p w14:paraId="3BAA53BB" w14:textId="77777777" w:rsidR="00E80A38" w:rsidRPr="00E31A5E" w:rsidRDefault="00E80A38" w:rsidP="009712E6">
            <w:pPr>
              <w:pStyle w:val="Pargrafdellista"/>
              <w:spacing w:before="40" w:line="264" w:lineRule="auto"/>
              <w:ind w:left="113"/>
              <w:rPr>
                <w:sz w:val="20"/>
                <w:szCs w:val="20"/>
              </w:rPr>
            </w:pPr>
            <w:r w:rsidRPr="00E31A5E">
              <w:rPr>
                <w:sz w:val="20"/>
                <w:szCs w:val="20"/>
              </w:rPr>
              <w:t>- Yellow, green, pink and blue large post-it (A6)</w:t>
            </w:r>
          </w:p>
          <w:p w14:paraId="105B1157" w14:textId="77777777" w:rsidR="00E80A38" w:rsidRPr="00E31A5E" w:rsidRDefault="00E80A38" w:rsidP="009712E6">
            <w:pPr>
              <w:pStyle w:val="Pargrafdellista"/>
              <w:spacing w:before="40" w:line="264" w:lineRule="auto"/>
              <w:ind w:left="113"/>
              <w:rPr>
                <w:sz w:val="20"/>
                <w:szCs w:val="20"/>
              </w:rPr>
            </w:pPr>
            <w:r w:rsidRPr="00E31A5E">
              <w:rPr>
                <w:sz w:val="20"/>
                <w:szCs w:val="20"/>
              </w:rPr>
              <w:t>- Flip-charts</w:t>
            </w:r>
          </w:p>
          <w:p w14:paraId="10B4F95F" w14:textId="77777777" w:rsidR="00E80A38" w:rsidRPr="00E31A5E" w:rsidRDefault="00E80A38" w:rsidP="009712E6">
            <w:pPr>
              <w:pStyle w:val="Pargrafdellista"/>
              <w:spacing w:before="40" w:line="264" w:lineRule="auto"/>
              <w:ind w:left="113"/>
              <w:rPr>
                <w:sz w:val="20"/>
                <w:szCs w:val="20"/>
              </w:rPr>
            </w:pPr>
            <w:r w:rsidRPr="00E31A5E">
              <w:rPr>
                <w:sz w:val="20"/>
                <w:szCs w:val="20"/>
              </w:rPr>
              <w:t>- Markers, tape</w:t>
            </w:r>
          </w:p>
          <w:p w14:paraId="09CF5EEC" w14:textId="77777777" w:rsidR="00E80A38" w:rsidRPr="00E31A5E" w:rsidRDefault="00E80A38" w:rsidP="009712E6">
            <w:pPr>
              <w:pStyle w:val="Pargrafdellista"/>
              <w:spacing w:before="40" w:line="264" w:lineRule="auto"/>
              <w:ind w:left="113"/>
              <w:rPr>
                <w:sz w:val="20"/>
                <w:szCs w:val="20"/>
              </w:rPr>
            </w:pPr>
            <w:r w:rsidRPr="00E31A5E">
              <w:rPr>
                <w:sz w:val="20"/>
                <w:szCs w:val="20"/>
              </w:rPr>
              <w:t>- Priorities / printed in A3</w:t>
            </w:r>
          </w:p>
          <w:p w14:paraId="73793A0E" w14:textId="77777777" w:rsidR="00E80A38" w:rsidRPr="00E31A5E" w:rsidRDefault="00E80A38" w:rsidP="009712E6">
            <w:pPr>
              <w:pStyle w:val="Pargrafdellista"/>
              <w:spacing w:before="40" w:line="264" w:lineRule="auto"/>
              <w:ind w:left="113"/>
              <w:rPr>
                <w:sz w:val="20"/>
                <w:szCs w:val="20"/>
              </w:rPr>
            </w:pPr>
            <w:r w:rsidRPr="00E31A5E">
              <w:rPr>
                <w:sz w:val="20"/>
                <w:szCs w:val="20"/>
              </w:rPr>
              <w:t>- Blank A3 or A2 size papers</w:t>
            </w:r>
          </w:p>
          <w:p w14:paraId="0CB51F61" w14:textId="77777777" w:rsidR="00E80A38" w:rsidRPr="00E31A5E" w:rsidRDefault="00E80A38" w:rsidP="009712E6">
            <w:pPr>
              <w:pStyle w:val="Pargrafdellista"/>
              <w:spacing w:before="40" w:line="264" w:lineRule="auto"/>
              <w:ind w:left="113"/>
              <w:rPr>
                <w:sz w:val="20"/>
                <w:szCs w:val="20"/>
              </w:rPr>
            </w:pPr>
          </w:p>
          <w:p w14:paraId="1B817C1F" w14:textId="77777777" w:rsidR="00E80A38" w:rsidRPr="00E31A5E" w:rsidRDefault="00E80A38" w:rsidP="009712E6">
            <w:pPr>
              <w:pStyle w:val="Pargrafdellista"/>
              <w:spacing w:before="40" w:line="264" w:lineRule="auto"/>
              <w:ind w:left="113"/>
              <w:rPr>
                <w:sz w:val="20"/>
                <w:szCs w:val="20"/>
              </w:rPr>
            </w:pPr>
          </w:p>
          <w:p w14:paraId="5183675C" w14:textId="77777777" w:rsidR="00E80A38" w:rsidRPr="00E31A5E" w:rsidRDefault="00E80A38" w:rsidP="009712E6">
            <w:pPr>
              <w:pStyle w:val="Pargrafdellista"/>
              <w:spacing w:before="40" w:line="264" w:lineRule="auto"/>
              <w:ind w:left="113"/>
              <w:rPr>
                <w:sz w:val="20"/>
                <w:szCs w:val="20"/>
              </w:rPr>
            </w:pPr>
          </w:p>
          <w:p w14:paraId="392113CE" w14:textId="77777777" w:rsidR="00E80A38" w:rsidRPr="00E31A5E" w:rsidRDefault="00E80A38" w:rsidP="009712E6">
            <w:pPr>
              <w:spacing w:before="40" w:line="264" w:lineRule="auto"/>
              <w:rPr>
                <w:sz w:val="20"/>
                <w:szCs w:val="20"/>
              </w:rPr>
            </w:pPr>
          </w:p>
        </w:tc>
      </w:tr>
    </w:tbl>
    <w:p w14:paraId="203F09EA" w14:textId="77777777" w:rsidR="00E80A38" w:rsidRPr="00E31A5E" w:rsidRDefault="00E80A38" w:rsidP="00E80A38">
      <w:r w:rsidRPr="00E31A5E">
        <w:br w:type="column"/>
      </w:r>
    </w:p>
    <w:p w14:paraId="2D6C29DB" w14:textId="77777777" w:rsidR="00E80A38" w:rsidRPr="00E31A5E" w:rsidRDefault="00E80A38" w:rsidP="00E80A38">
      <w:pPr>
        <w:spacing w:after="200"/>
        <w:rPr>
          <w:b/>
          <w:color w:val="000000" w:themeColor="text1"/>
          <w:sz w:val="28"/>
          <w:szCs w:val="28"/>
        </w:rPr>
      </w:pPr>
      <w:r w:rsidRPr="00E31A5E">
        <w:rPr>
          <w:b/>
          <w:color w:val="000000" w:themeColor="text1"/>
          <w:sz w:val="28"/>
          <w:szCs w:val="28"/>
        </w:rPr>
        <w:t>Outline of the group work exercise 1</w:t>
      </w:r>
    </w:p>
    <w:p w14:paraId="298E73DA" w14:textId="245D2101" w:rsidR="00E80A38" w:rsidRPr="00E31A5E" w:rsidRDefault="00E80A38" w:rsidP="008E7524">
      <w:pPr>
        <w:pStyle w:val="Pargrafdellista"/>
        <w:numPr>
          <w:ilvl w:val="0"/>
          <w:numId w:val="18"/>
        </w:numPr>
        <w:spacing w:after="200"/>
        <w:ind w:left="426" w:hanging="284"/>
        <w:jc w:val="both"/>
      </w:pPr>
      <w:r w:rsidRPr="00E31A5E">
        <w:t>Invite participants to split according to the programme priorities they’re most interested in around flipcharts placed on the 6 corners of the room (6 priorities in HSRU programme). If more than 15 participants in a priority, best to split the priority group in 2 smaller groups so that the interaction within the group remains manageable</w:t>
      </w:r>
      <w:r w:rsidRPr="00E80A38">
        <w:rPr>
          <w:i/>
        </w:rPr>
        <w:t>.</w:t>
      </w:r>
    </w:p>
    <w:p w14:paraId="58FF3C00" w14:textId="45EB02CC" w:rsidR="00E80A38" w:rsidRPr="00E80A38" w:rsidRDefault="00E80A38" w:rsidP="008E7524">
      <w:pPr>
        <w:pStyle w:val="Pargrafdellista"/>
        <w:numPr>
          <w:ilvl w:val="0"/>
          <w:numId w:val="18"/>
        </w:numPr>
        <w:spacing w:before="200"/>
        <w:ind w:left="426" w:hanging="284"/>
        <w:jc w:val="both"/>
        <w:rPr>
          <w:i/>
        </w:rPr>
      </w:pPr>
      <w:r w:rsidRPr="00E31A5E">
        <w:t xml:space="preserve">Main role of the facilitator is to ensure time keeping (as there is very limited time for this exercise) and progress in the groups, as well as a good understanding of the process. Groups will need to be closely monitored in this regard, some might need more support than others. </w:t>
      </w:r>
      <w:r w:rsidRPr="00E80A38">
        <w:rPr>
          <w:i/>
        </w:rPr>
        <w:t xml:space="preserve">Note that it is likely that within the group some participants will be more experienced than others and will create a dynamic, others might benefit from a “pair” training on the methodology, while contributing to the content. </w:t>
      </w:r>
    </w:p>
    <w:p w14:paraId="52ADA29E" w14:textId="479FA4A1" w:rsidR="00E80A38" w:rsidRPr="00E31A5E" w:rsidRDefault="00E80A38" w:rsidP="00E80A38">
      <w:pPr>
        <w:ind w:left="426" w:hanging="284"/>
        <w:jc w:val="both"/>
      </w:pPr>
      <w:r w:rsidRPr="00E31A5E">
        <w:t xml:space="preserve">- </w:t>
      </w:r>
      <w:r>
        <w:tab/>
      </w:r>
      <w:r w:rsidRPr="00E31A5E">
        <w:rPr>
          <w:b/>
        </w:rPr>
        <w:t>Problem tree (25 minutes):</w:t>
      </w:r>
      <w:r w:rsidRPr="00E31A5E">
        <w:t xml:space="preserve"> </w:t>
      </w:r>
    </w:p>
    <w:p w14:paraId="6A446056" w14:textId="706B5591" w:rsidR="00E80A38" w:rsidRPr="00E31A5E" w:rsidRDefault="00E80A38" w:rsidP="00E80A38">
      <w:pPr>
        <w:numPr>
          <w:ilvl w:val="0"/>
          <w:numId w:val="12"/>
        </w:numPr>
        <w:spacing w:after="160" w:line="259" w:lineRule="auto"/>
        <w:jc w:val="both"/>
      </w:pPr>
      <w:r w:rsidRPr="00E31A5E">
        <w:rPr>
          <w:b/>
          <w:bCs/>
        </w:rPr>
        <w:t xml:space="preserve">Participants brainstorm main cross border problems related to the priority and select one individual focal problem </w:t>
      </w:r>
      <w:r w:rsidRPr="00E31A5E">
        <w:t xml:space="preserve">– write on </w:t>
      </w:r>
      <w:r w:rsidRPr="00E31A5E">
        <w:rPr>
          <w:highlight w:val="yellow"/>
        </w:rPr>
        <w:t>yellow post-it</w:t>
      </w:r>
      <w:r w:rsidRPr="00E31A5E">
        <w:t xml:space="preserve">. This should be a really quick brainstorming, it is not necessary to find a consensus on what is the central problem to the priority, but rather to find a relevant key problem to practice on </w:t>
      </w:r>
      <w:r w:rsidRPr="00E31A5E">
        <w:rPr>
          <w:b/>
        </w:rPr>
        <w:t xml:space="preserve">(5 minutes) </w:t>
      </w:r>
      <w:r w:rsidRPr="00E31A5E">
        <w:rPr>
          <w:i/>
        </w:rPr>
        <w:t>(alternatively, each participant could quickly write a key problem on a card and place it on the wall – if one problem is common to several participants, this one is chosen as focal by the group)</w:t>
      </w:r>
    </w:p>
    <w:p w14:paraId="5C30B462" w14:textId="77777777" w:rsidR="00E80A38" w:rsidRPr="00E31A5E" w:rsidRDefault="00E80A38" w:rsidP="00E80A38">
      <w:pPr>
        <w:numPr>
          <w:ilvl w:val="0"/>
          <w:numId w:val="12"/>
        </w:numPr>
        <w:spacing w:after="160" w:line="259" w:lineRule="auto"/>
        <w:jc w:val="both"/>
      </w:pPr>
      <w:r w:rsidRPr="00E31A5E">
        <w:rPr>
          <w:b/>
          <w:bCs/>
        </w:rPr>
        <w:t xml:space="preserve">Participants identify related problems to this focal problem </w:t>
      </w:r>
      <w:r w:rsidRPr="00E31A5E">
        <w:rPr>
          <w:bCs/>
        </w:rPr>
        <w:t>(</w:t>
      </w:r>
      <w:r w:rsidRPr="00E31A5E">
        <w:t xml:space="preserve">on </w:t>
      </w:r>
      <w:r w:rsidRPr="00E31A5E">
        <w:rPr>
          <w:highlight w:val="yellow"/>
        </w:rPr>
        <w:t>yellow post-it</w:t>
      </w:r>
      <w:r w:rsidRPr="00E31A5E">
        <w:t xml:space="preserve">) </w:t>
      </w:r>
      <w:r w:rsidRPr="00E31A5E">
        <w:rPr>
          <w:b/>
        </w:rPr>
        <w:t>&amp; 3.</w:t>
      </w:r>
      <w:r w:rsidRPr="00E31A5E">
        <w:t xml:space="preserve"> </w:t>
      </w:r>
      <w:r w:rsidRPr="00E31A5E">
        <w:rPr>
          <w:b/>
          <w:bCs/>
        </w:rPr>
        <w:t xml:space="preserve">Establish hierarchy of causes and effects. </w:t>
      </w:r>
      <w:r w:rsidRPr="00E31A5E">
        <w:t xml:space="preserve"> Problems are clustered and organised in a cause-effect relationship, on the model of the example provided in TESIM presentation and with support from the facilitator. Problems which are not cross-border are set aside. </w:t>
      </w:r>
      <w:r w:rsidRPr="00E31A5E">
        <w:rPr>
          <w:b/>
        </w:rPr>
        <w:t xml:space="preserve">(15 minutes) </w:t>
      </w:r>
    </w:p>
    <w:p w14:paraId="5384F814" w14:textId="77777777" w:rsidR="00E80A38" w:rsidRPr="00E31A5E" w:rsidRDefault="00E80A38" w:rsidP="00E80A38">
      <w:pPr>
        <w:pStyle w:val="Pargrafdellista"/>
        <w:numPr>
          <w:ilvl w:val="0"/>
          <w:numId w:val="13"/>
        </w:numPr>
        <w:spacing w:after="160" w:line="259" w:lineRule="auto"/>
        <w:jc w:val="both"/>
        <w:rPr>
          <w:b/>
        </w:rPr>
      </w:pPr>
      <w:r w:rsidRPr="00E31A5E">
        <w:rPr>
          <w:b/>
          <w:bCs/>
        </w:rPr>
        <w:t xml:space="preserve">Participants identify who’s affected by each problem </w:t>
      </w:r>
      <w:r w:rsidRPr="00E31A5E">
        <w:t xml:space="preserve">– write on </w:t>
      </w:r>
      <w:r w:rsidRPr="00E31A5E">
        <w:rPr>
          <w:highlight w:val="magenta"/>
        </w:rPr>
        <w:t>pink cards</w:t>
      </w:r>
      <w:r w:rsidRPr="00E31A5E">
        <w:t xml:space="preserve"> and stick next to each related problem. It there is too little time, they can practice doing it only on some or one problem. </w:t>
      </w:r>
      <w:r w:rsidRPr="00E31A5E">
        <w:rPr>
          <w:b/>
        </w:rPr>
        <w:t>(5 minutes)</w:t>
      </w:r>
    </w:p>
    <w:p w14:paraId="2F2E075C" w14:textId="65B23DEA" w:rsidR="00E80A38" w:rsidRPr="00E31A5E" w:rsidRDefault="00E80A38" w:rsidP="00074063">
      <w:pPr>
        <w:ind w:left="426" w:hanging="284"/>
        <w:jc w:val="both"/>
      </w:pPr>
      <w:r w:rsidRPr="00E31A5E">
        <w:t xml:space="preserve">- </w:t>
      </w:r>
      <w:r w:rsidR="00074063">
        <w:tab/>
      </w:r>
      <w:r w:rsidRPr="00E31A5E">
        <w:rPr>
          <w:b/>
        </w:rPr>
        <w:t>Objective tree (15 minutes):</w:t>
      </w:r>
      <w:r w:rsidRPr="00E31A5E">
        <w:t xml:space="preserve"> </w:t>
      </w:r>
    </w:p>
    <w:p w14:paraId="13DD2413" w14:textId="77777777" w:rsidR="00E80A38" w:rsidRPr="00E31A5E" w:rsidRDefault="00E80A38" w:rsidP="00E80A38">
      <w:pPr>
        <w:numPr>
          <w:ilvl w:val="0"/>
          <w:numId w:val="9"/>
        </w:numPr>
        <w:spacing w:after="160" w:line="259" w:lineRule="auto"/>
        <w:jc w:val="both"/>
      </w:pPr>
      <w:r w:rsidRPr="00E31A5E">
        <w:rPr>
          <w:b/>
          <w:bCs/>
        </w:rPr>
        <w:t>Participants reformulate all negative situations of the problems analysis into positive situations</w:t>
      </w:r>
      <w:r w:rsidRPr="00E31A5E">
        <w:t xml:space="preserve"> that are desirable and realistically achievable, on the model of the example provided in TESIM presentation – write on </w:t>
      </w:r>
      <w:r w:rsidRPr="00E31A5E">
        <w:rPr>
          <w:highlight w:val="green"/>
        </w:rPr>
        <w:t>green post-it</w:t>
      </w:r>
      <w:r w:rsidRPr="00E31A5E">
        <w:t xml:space="preserve"> </w:t>
      </w:r>
      <w:r w:rsidRPr="00E31A5E">
        <w:rPr>
          <w:b/>
        </w:rPr>
        <w:t>&amp;</w:t>
      </w:r>
      <w:r w:rsidRPr="00E31A5E">
        <w:t xml:space="preserve"> 2. </w:t>
      </w:r>
      <w:r w:rsidRPr="00E31A5E">
        <w:rPr>
          <w:b/>
          <w:bCs/>
        </w:rPr>
        <w:t xml:space="preserve">Organise it on the flipchart paper </w:t>
      </w:r>
      <w:r w:rsidRPr="00E31A5E">
        <w:t xml:space="preserve">accordingly at the same level as appropriate problem and 3. </w:t>
      </w:r>
      <w:r w:rsidRPr="00E31A5E">
        <w:rPr>
          <w:b/>
          <w:bCs/>
        </w:rPr>
        <w:t xml:space="preserve">Participants check the means-ends relationships to ensure validity and completeness of the hierarchy: </w:t>
      </w:r>
      <w:r w:rsidRPr="00E31A5E">
        <w:t xml:space="preserve">if necessary revise statements, add new objectives (means) </w:t>
      </w:r>
      <w:r w:rsidRPr="00E31A5E">
        <w:lastRenderedPageBreak/>
        <w:t xml:space="preserve">if relevant to achieve the objective at the next higher level, delete objectives which do not seem suitable or necessary. Objectives that do not require cross-border cooperation are set aside.  </w:t>
      </w:r>
      <w:r w:rsidRPr="00E31A5E">
        <w:rPr>
          <w:b/>
        </w:rPr>
        <w:t>(15 minutes)</w:t>
      </w:r>
    </w:p>
    <w:p w14:paraId="25BDA39A" w14:textId="77777777" w:rsidR="00E80A38" w:rsidRPr="00E31A5E" w:rsidRDefault="00E80A38" w:rsidP="00E80A38">
      <w:pPr>
        <w:jc w:val="both"/>
        <w:rPr>
          <w:b/>
        </w:rPr>
      </w:pPr>
    </w:p>
    <w:p w14:paraId="773A1559" w14:textId="77777777" w:rsidR="00E80A38" w:rsidRPr="00E31A5E" w:rsidRDefault="00E80A38" w:rsidP="00E80A38">
      <w:pPr>
        <w:rPr>
          <w:b/>
          <w:color w:val="000000" w:themeColor="text1"/>
          <w:sz w:val="28"/>
          <w:szCs w:val="28"/>
        </w:rPr>
      </w:pPr>
      <w:r w:rsidRPr="00E31A5E">
        <w:rPr>
          <w:b/>
          <w:color w:val="000000" w:themeColor="text1"/>
          <w:sz w:val="28"/>
          <w:szCs w:val="28"/>
        </w:rPr>
        <w:t>Outline of the group work exercise 2</w:t>
      </w:r>
    </w:p>
    <w:p w14:paraId="0A51DF56" w14:textId="77777777" w:rsidR="00E80A38" w:rsidRPr="00E31A5E" w:rsidRDefault="00E80A38" w:rsidP="008E7524">
      <w:pPr>
        <w:pStyle w:val="Pargrafdellista"/>
        <w:numPr>
          <w:ilvl w:val="0"/>
          <w:numId w:val="14"/>
        </w:numPr>
        <w:spacing w:after="160"/>
        <w:jc w:val="both"/>
      </w:pPr>
      <w:r w:rsidRPr="00E31A5E">
        <w:t xml:space="preserve">The same groups will continue to work together for the second exercise. Now that the groups have a clearer idea about their objectives, they will be asked to develop a result chain starting from activities to impact. </w:t>
      </w:r>
    </w:p>
    <w:p w14:paraId="01F19E38" w14:textId="40854953" w:rsidR="00E80A38" w:rsidRPr="00E31A5E" w:rsidRDefault="00E80A38" w:rsidP="008E7524">
      <w:pPr>
        <w:pStyle w:val="Pargrafdellista"/>
        <w:numPr>
          <w:ilvl w:val="0"/>
          <w:numId w:val="14"/>
        </w:numPr>
        <w:spacing w:after="160"/>
        <w:jc w:val="both"/>
      </w:pPr>
      <w:r w:rsidRPr="00E31A5E">
        <w:t xml:space="preserve">Main role of the facilitator is again to ensure time keeping and progress in the groups, as well as a good understanding of the process. Groups will need to be closely monitored in this regard, some will focus on the result chain, the others may focus more on target groups. </w:t>
      </w:r>
      <w:r w:rsidRPr="00E31A5E">
        <w:rPr>
          <w:i/>
        </w:rPr>
        <w:t>Note that it is likely that within the group some participants will be more experienced than others and will create a dynamic, others might benefit from a “pair” training on the methodology, while contributing to the content.</w:t>
      </w:r>
    </w:p>
    <w:p w14:paraId="2D4F71C2" w14:textId="77777777" w:rsidR="00E80A38" w:rsidRPr="00E31A5E" w:rsidRDefault="00E80A38" w:rsidP="00E80A38">
      <w:pPr>
        <w:jc w:val="both"/>
      </w:pPr>
    </w:p>
    <w:p w14:paraId="5BCBE7C9" w14:textId="474229BB" w:rsidR="00E80A38" w:rsidRPr="00E31A5E" w:rsidRDefault="00E80A38" w:rsidP="00DC010B">
      <w:pPr>
        <w:ind w:left="426" w:hanging="284"/>
        <w:jc w:val="both"/>
        <w:rPr>
          <w:b/>
        </w:rPr>
      </w:pPr>
      <w:r w:rsidRPr="00E31A5E">
        <w:rPr>
          <w:b/>
        </w:rPr>
        <w:t xml:space="preserve">- </w:t>
      </w:r>
      <w:r w:rsidR="00DC010B">
        <w:rPr>
          <w:b/>
        </w:rPr>
        <w:tab/>
      </w:r>
      <w:r w:rsidRPr="00E31A5E">
        <w:rPr>
          <w:b/>
        </w:rPr>
        <w:t>Result Chain (</w:t>
      </w:r>
      <w:r>
        <w:rPr>
          <w:b/>
        </w:rPr>
        <w:t>25</w:t>
      </w:r>
      <w:r w:rsidRPr="00E31A5E">
        <w:rPr>
          <w:b/>
        </w:rPr>
        <w:t xml:space="preserve"> minutes): </w:t>
      </w:r>
    </w:p>
    <w:p w14:paraId="3887DF5D" w14:textId="77777777" w:rsidR="00E80A38" w:rsidRPr="00E31A5E" w:rsidRDefault="00E80A38" w:rsidP="00E80A38">
      <w:pPr>
        <w:numPr>
          <w:ilvl w:val="0"/>
          <w:numId w:val="15"/>
        </w:numPr>
        <w:spacing w:after="160" w:line="259" w:lineRule="auto"/>
        <w:jc w:val="both"/>
      </w:pPr>
      <w:r w:rsidRPr="00E31A5E">
        <w:rPr>
          <w:bCs/>
        </w:rPr>
        <w:t xml:space="preserve">Participants will define the </w:t>
      </w:r>
      <w:r w:rsidRPr="00E31A5E">
        <w:rPr>
          <w:b/>
          <w:bCs/>
        </w:rPr>
        <w:t>overall objective</w:t>
      </w:r>
      <w:r w:rsidRPr="00E31A5E">
        <w:rPr>
          <w:bCs/>
        </w:rPr>
        <w:t xml:space="preserve"> (what they will contribute to) and link it to one of the programme priorities. </w:t>
      </w:r>
    </w:p>
    <w:p w14:paraId="4F90C85A" w14:textId="77777777" w:rsidR="00E80A38" w:rsidRPr="00E31A5E" w:rsidRDefault="00E80A38" w:rsidP="00E80A38">
      <w:pPr>
        <w:numPr>
          <w:ilvl w:val="0"/>
          <w:numId w:val="15"/>
        </w:numPr>
        <w:spacing w:after="160" w:line="259" w:lineRule="auto"/>
        <w:jc w:val="both"/>
      </w:pPr>
      <w:r w:rsidRPr="00E31A5E">
        <w:t xml:space="preserve">Participants will be asked to define 3 </w:t>
      </w:r>
      <w:r w:rsidRPr="00E31A5E">
        <w:rPr>
          <w:b/>
        </w:rPr>
        <w:t>specific objectives</w:t>
      </w:r>
      <w:r w:rsidRPr="00E31A5E">
        <w:t xml:space="preserve"> for their project. </w:t>
      </w:r>
    </w:p>
    <w:p w14:paraId="00630F2C" w14:textId="77777777" w:rsidR="00E80A38" w:rsidRPr="00E31A5E" w:rsidRDefault="00E80A38" w:rsidP="00E80A38">
      <w:pPr>
        <w:numPr>
          <w:ilvl w:val="0"/>
          <w:numId w:val="15"/>
        </w:numPr>
        <w:spacing w:after="160" w:line="259" w:lineRule="auto"/>
        <w:jc w:val="both"/>
      </w:pPr>
      <w:r w:rsidRPr="00E31A5E">
        <w:t xml:space="preserve">Participants will define the </w:t>
      </w:r>
      <w:r w:rsidRPr="00E31A5E">
        <w:rPr>
          <w:b/>
        </w:rPr>
        <w:t>results</w:t>
      </w:r>
      <w:r w:rsidRPr="00E31A5E">
        <w:t xml:space="preserve"> (what do you want to improve, which positive change, who will benefit?) and link them to the indicators of the programme. </w:t>
      </w:r>
    </w:p>
    <w:p w14:paraId="7349C2BA" w14:textId="4B45BB6E" w:rsidR="00E80A38" w:rsidRPr="00E31A5E" w:rsidRDefault="00E80A38" w:rsidP="00E80A38">
      <w:pPr>
        <w:numPr>
          <w:ilvl w:val="0"/>
          <w:numId w:val="15"/>
        </w:numPr>
        <w:spacing w:after="160" w:line="259" w:lineRule="auto"/>
        <w:jc w:val="both"/>
      </w:pPr>
      <w:r w:rsidRPr="00E31A5E">
        <w:t xml:space="preserve">Participants will define their </w:t>
      </w:r>
      <w:r w:rsidRPr="00E31A5E">
        <w:rPr>
          <w:b/>
        </w:rPr>
        <w:t>outputs</w:t>
      </w:r>
      <w:r w:rsidRPr="00E31A5E">
        <w:t xml:space="preserve"> (what services/goods, </w:t>
      </w:r>
      <w:r w:rsidR="00DC010B">
        <w:t>equipment/</w:t>
      </w:r>
      <w:r w:rsidRPr="00E31A5E">
        <w:t>infrastruct</w:t>
      </w:r>
      <w:r w:rsidR="00DC010B">
        <w:t>ur</w:t>
      </w:r>
      <w:r w:rsidRPr="00E31A5E">
        <w:t>e needed to achieve the results)</w:t>
      </w:r>
    </w:p>
    <w:p w14:paraId="6FC05F2B" w14:textId="77777777" w:rsidR="00E80A38" w:rsidRPr="00E31A5E" w:rsidRDefault="00E80A38" w:rsidP="00E80A38">
      <w:pPr>
        <w:numPr>
          <w:ilvl w:val="0"/>
          <w:numId w:val="15"/>
        </w:numPr>
        <w:spacing w:after="160" w:line="259" w:lineRule="auto"/>
        <w:jc w:val="both"/>
      </w:pPr>
      <w:r w:rsidRPr="00E31A5E">
        <w:t xml:space="preserve">Participants will define their </w:t>
      </w:r>
      <w:r w:rsidRPr="00E31A5E">
        <w:rPr>
          <w:b/>
        </w:rPr>
        <w:t>deliverables</w:t>
      </w:r>
      <w:r w:rsidRPr="00E31A5E">
        <w:t xml:space="preserve"> needed to achieve the desired output. </w:t>
      </w:r>
    </w:p>
    <w:p w14:paraId="420FD7C0" w14:textId="1A7FF516" w:rsidR="00E80A38" w:rsidRPr="00E31A5E" w:rsidRDefault="00E80A38" w:rsidP="00E80A38">
      <w:pPr>
        <w:numPr>
          <w:ilvl w:val="0"/>
          <w:numId w:val="15"/>
        </w:numPr>
        <w:spacing w:after="160" w:line="259" w:lineRule="auto"/>
        <w:jc w:val="both"/>
      </w:pPr>
      <w:r w:rsidRPr="00E31A5E">
        <w:t xml:space="preserve">Participants will define a few </w:t>
      </w:r>
      <w:r w:rsidRPr="00E31A5E">
        <w:rPr>
          <w:b/>
        </w:rPr>
        <w:t>key activities</w:t>
      </w:r>
      <w:r w:rsidRPr="00E31A5E">
        <w:t xml:space="preserve"> to produce the deliverables. </w:t>
      </w:r>
    </w:p>
    <w:p w14:paraId="74D4C693" w14:textId="77777777" w:rsidR="00E80A38" w:rsidRPr="00E31A5E" w:rsidRDefault="00E80A38" w:rsidP="00E80A38">
      <w:pPr>
        <w:jc w:val="both"/>
      </w:pPr>
    </w:p>
    <w:p w14:paraId="21D2EFD6" w14:textId="0C0535F3" w:rsidR="00E80A38" w:rsidRPr="00DC010B" w:rsidRDefault="00E80A38" w:rsidP="00DC010B">
      <w:pPr>
        <w:pStyle w:val="Pargrafdellista"/>
        <w:numPr>
          <w:ilvl w:val="0"/>
          <w:numId w:val="14"/>
        </w:numPr>
        <w:ind w:left="426" w:hanging="284"/>
        <w:jc w:val="both"/>
        <w:rPr>
          <w:b/>
        </w:rPr>
      </w:pPr>
      <w:r w:rsidRPr="00DC010B">
        <w:rPr>
          <w:b/>
        </w:rPr>
        <w:t>Stakeholder Analysis (15 minutes)</w:t>
      </w:r>
    </w:p>
    <w:p w14:paraId="3447B717" w14:textId="77777777" w:rsidR="00E80A38" w:rsidRPr="00E31A5E" w:rsidRDefault="00E80A38" w:rsidP="00E80A38">
      <w:pPr>
        <w:numPr>
          <w:ilvl w:val="0"/>
          <w:numId w:val="16"/>
        </w:numPr>
        <w:spacing w:after="160" w:line="259" w:lineRule="auto"/>
        <w:jc w:val="both"/>
      </w:pPr>
      <w:r w:rsidRPr="00E31A5E">
        <w:t>Participants will be asked to define the target group and final beneficiaries of their project</w:t>
      </w:r>
    </w:p>
    <w:p w14:paraId="3E47B8BC" w14:textId="77777777" w:rsidR="00E80A38" w:rsidRPr="00E31A5E" w:rsidRDefault="00E80A38" w:rsidP="00E80A38">
      <w:pPr>
        <w:numPr>
          <w:ilvl w:val="0"/>
          <w:numId w:val="16"/>
        </w:numPr>
        <w:spacing w:after="160" w:line="259" w:lineRule="auto"/>
        <w:jc w:val="both"/>
      </w:pPr>
      <w:r w:rsidRPr="00E31A5E">
        <w:t>Possible project partners</w:t>
      </w:r>
    </w:p>
    <w:p w14:paraId="2F78083C" w14:textId="7F2E89E4" w:rsidR="00E80A38" w:rsidRPr="00E31A5E" w:rsidRDefault="00E80A38" w:rsidP="00E80A38">
      <w:pPr>
        <w:numPr>
          <w:ilvl w:val="0"/>
          <w:numId w:val="16"/>
        </w:numPr>
        <w:spacing w:after="160" w:line="259" w:lineRule="auto"/>
        <w:jc w:val="both"/>
      </w:pPr>
      <w:r w:rsidRPr="00E31A5E">
        <w:t>And negatively affected other stakeholders (if any)</w:t>
      </w:r>
    </w:p>
    <w:p w14:paraId="38DDAAC3" w14:textId="5B0FC9BE" w:rsidR="009D1DBB" w:rsidRPr="008E7524" w:rsidRDefault="009D1DBB" w:rsidP="009D1DBB">
      <w:pPr>
        <w:pStyle w:val="Ttol1"/>
      </w:pPr>
      <w:r>
        <w:lastRenderedPageBreak/>
        <w:t>Being a lead beneficiary or a partner</w:t>
      </w:r>
    </w:p>
    <w:tbl>
      <w:tblPr>
        <w:tblStyle w:val="Taulaambquadrcula"/>
        <w:tblpPr w:leftFromText="180" w:rightFromText="180" w:vertAnchor="text" w:horzAnchor="margin" w:tblpY="227"/>
        <w:tblOverlap w:val="never"/>
        <w:tblW w:w="9629"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1101"/>
        <w:gridCol w:w="1984"/>
        <w:gridCol w:w="3969"/>
        <w:gridCol w:w="2575"/>
      </w:tblGrid>
      <w:tr w:rsidR="009D1DBB" w:rsidRPr="00E31A5E" w14:paraId="40E0DA14" w14:textId="77777777" w:rsidTr="008E7524">
        <w:trPr>
          <w:tblHeader/>
        </w:trPr>
        <w:tc>
          <w:tcPr>
            <w:tcW w:w="1101" w:type="dxa"/>
            <w:shd w:val="clear" w:color="auto" w:fill="9CC2E5" w:themeFill="accent1" w:themeFillTint="99"/>
          </w:tcPr>
          <w:p w14:paraId="2AECCF10" w14:textId="77777777" w:rsidR="009D1DBB" w:rsidRPr="00E31A5E" w:rsidRDefault="009D1DBB" w:rsidP="009712E6">
            <w:pPr>
              <w:spacing w:before="40" w:line="264" w:lineRule="auto"/>
              <w:jc w:val="center"/>
              <w:rPr>
                <w:b/>
                <w:sz w:val="20"/>
                <w:szCs w:val="20"/>
              </w:rPr>
            </w:pPr>
            <w:r w:rsidRPr="00E31A5E">
              <w:rPr>
                <w:b/>
                <w:sz w:val="20"/>
                <w:szCs w:val="20"/>
              </w:rPr>
              <w:t>Time</w:t>
            </w:r>
          </w:p>
        </w:tc>
        <w:tc>
          <w:tcPr>
            <w:tcW w:w="1984" w:type="dxa"/>
            <w:shd w:val="clear" w:color="auto" w:fill="9CC2E5" w:themeFill="accent1" w:themeFillTint="99"/>
          </w:tcPr>
          <w:p w14:paraId="59D05295" w14:textId="77777777" w:rsidR="009D1DBB" w:rsidRPr="00E31A5E" w:rsidRDefault="009D1DBB" w:rsidP="009712E6">
            <w:pPr>
              <w:spacing w:before="40" w:line="264" w:lineRule="auto"/>
              <w:jc w:val="center"/>
              <w:rPr>
                <w:b/>
                <w:sz w:val="20"/>
                <w:szCs w:val="20"/>
              </w:rPr>
            </w:pPr>
            <w:r w:rsidRPr="00E31A5E">
              <w:rPr>
                <w:b/>
                <w:sz w:val="20"/>
                <w:szCs w:val="20"/>
              </w:rPr>
              <w:t>Topic/presenter</w:t>
            </w:r>
          </w:p>
        </w:tc>
        <w:tc>
          <w:tcPr>
            <w:tcW w:w="3969" w:type="dxa"/>
            <w:shd w:val="clear" w:color="auto" w:fill="9CC2E5" w:themeFill="accent1" w:themeFillTint="99"/>
          </w:tcPr>
          <w:p w14:paraId="27FCF9B1" w14:textId="77777777" w:rsidR="009D1DBB" w:rsidRPr="00E31A5E" w:rsidRDefault="009D1DBB" w:rsidP="009712E6">
            <w:pPr>
              <w:spacing w:before="40" w:line="264" w:lineRule="auto"/>
              <w:jc w:val="center"/>
              <w:rPr>
                <w:b/>
                <w:sz w:val="20"/>
                <w:szCs w:val="20"/>
              </w:rPr>
            </w:pPr>
            <w:r w:rsidRPr="00E31A5E">
              <w:rPr>
                <w:b/>
                <w:sz w:val="20"/>
                <w:szCs w:val="20"/>
              </w:rPr>
              <w:t>Objective/Target/Content</w:t>
            </w:r>
          </w:p>
        </w:tc>
        <w:tc>
          <w:tcPr>
            <w:tcW w:w="2575" w:type="dxa"/>
            <w:shd w:val="clear" w:color="auto" w:fill="9CC2E5" w:themeFill="accent1" w:themeFillTint="99"/>
          </w:tcPr>
          <w:p w14:paraId="2F03D3CB" w14:textId="77777777" w:rsidR="009D1DBB" w:rsidRPr="00E31A5E" w:rsidRDefault="009D1DBB" w:rsidP="009712E6">
            <w:pPr>
              <w:spacing w:before="40" w:line="264" w:lineRule="auto"/>
              <w:jc w:val="center"/>
              <w:rPr>
                <w:b/>
                <w:sz w:val="20"/>
                <w:szCs w:val="20"/>
              </w:rPr>
            </w:pPr>
            <w:r w:rsidRPr="00E31A5E">
              <w:rPr>
                <w:b/>
                <w:sz w:val="20"/>
                <w:szCs w:val="20"/>
              </w:rPr>
              <w:t xml:space="preserve">Handouts/Resources </w:t>
            </w:r>
          </w:p>
        </w:tc>
      </w:tr>
      <w:tr w:rsidR="009D1DBB" w:rsidRPr="00E31A5E" w14:paraId="19639900" w14:textId="77777777" w:rsidTr="008E7524">
        <w:trPr>
          <w:tblHeader/>
        </w:trPr>
        <w:tc>
          <w:tcPr>
            <w:tcW w:w="1101" w:type="dxa"/>
            <w:shd w:val="clear" w:color="auto" w:fill="DEEAF6" w:themeFill="accent1" w:themeFillTint="33"/>
          </w:tcPr>
          <w:p w14:paraId="0D1B081C" w14:textId="77777777" w:rsidR="009D1DBB" w:rsidRPr="00E31A5E" w:rsidRDefault="009D1DBB" w:rsidP="009712E6">
            <w:pPr>
              <w:spacing w:before="40" w:line="264" w:lineRule="auto"/>
              <w:rPr>
                <w:sz w:val="20"/>
                <w:szCs w:val="20"/>
              </w:rPr>
            </w:pPr>
            <w:r>
              <w:rPr>
                <w:sz w:val="20"/>
                <w:szCs w:val="20"/>
              </w:rPr>
              <w:t>20</w:t>
            </w:r>
            <w:r w:rsidRPr="00E31A5E">
              <w:rPr>
                <w:sz w:val="20"/>
                <w:szCs w:val="20"/>
              </w:rPr>
              <w:t xml:space="preserve"> minutes</w:t>
            </w:r>
          </w:p>
          <w:p w14:paraId="6112E1A7" w14:textId="77777777" w:rsidR="009D1DBB" w:rsidRPr="00E31A5E" w:rsidRDefault="009D1DBB" w:rsidP="009712E6">
            <w:pPr>
              <w:spacing w:before="40" w:line="264" w:lineRule="auto"/>
              <w:rPr>
                <w:sz w:val="20"/>
                <w:szCs w:val="20"/>
              </w:rPr>
            </w:pPr>
          </w:p>
          <w:p w14:paraId="2C67A873" w14:textId="77777777" w:rsidR="009D1DBB" w:rsidRPr="00E31A5E" w:rsidRDefault="009D1DBB" w:rsidP="009712E6">
            <w:pPr>
              <w:spacing w:before="40" w:line="264" w:lineRule="auto"/>
              <w:rPr>
                <w:sz w:val="20"/>
                <w:szCs w:val="20"/>
              </w:rPr>
            </w:pPr>
          </w:p>
        </w:tc>
        <w:tc>
          <w:tcPr>
            <w:tcW w:w="1984" w:type="dxa"/>
            <w:shd w:val="clear" w:color="auto" w:fill="DEEAF6" w:themeFill="accent1" w:themeFillTint="33"/>
          </w:tcPr>
          <w:p w14:paraId="1FB60305" w14:textId="77777777" w:rsidR="009D1DBB" w:rsidRPr="009D1DBB" w:rsidRDefault="009D1DBB" w:rsidP="009D1DBB">
            <w:pPr>
              <w:pStyle w:val="Tabletextsmall"/>
              <w:spacing w:after="0" w:line="264" w:lineRule="auto"/>
              <w:jc w:val="right"/>
              <w:rPr>
                <w:rFonts w:ascii="Century Gothic" w:hAnsi="Century Gothic" w:cs="Arial"/>
                <w:sz w:val="20"/>
                <w:szCs w:val="20"/>
                <w:lang w:val="en-US"/>
              </w:rPr>
            </w:pPr>
            <w:r w:rsidRPr="009D1DBB">
              <w:rPr>
                <w:rFonts w:ascii="Century Gothic" w:hAnsi="Century Gothic" w:cs="Arial"/>
                <w:sz w:val="20"/>
                <w:szCs w:val="20"/>
                <w:lang w:val="en-US"/>
              </w:rPr>
              <w:t xml:space="preserve">Being a lead partner or a partner </w:t>
            </w:r>
          </w:p>
          <w:p w14:paraId="249E95FC" w14:textId="77777777" w:rsidR="009D1DBB" w:rsidRPr="009D1DBB" w:rsidRDefault="009D1DBB" w:rsidP="009D1DBB">
            <w:pPr>
              <w:pStyle w:val="Tabletextsmall"/>
              <w:spacing w:after="0" w:line="264" w:lineRule="auto"/>
              <w:jc w:val="right"/>
              <w:rPr>
                <w:rFonts w:ascii="Century Gothic" w:hAnsi="Century Gothic" w:cs="Arial"/>
                <w:sz w:val="20"/>
                <w:szCs w:val="20"/>
                <w:lang w:val="en-US"/>
              </w:rPr>
            </w:pPr>
          </w:p>
          <w:p w14:paraId="72EC9CBE" w14:textId="77777777" w:rsidR="009D1DBB" w:rsidRPr="009D1DBB" w:rsidRDefault="009D1DBB" w:rsidP="009D1DBB">
            <w:pPr>
              <w:pStyle w:val="Tabletextsmall"/>
              <w:spacing w:after="0" w:line="264" w:lineRule="auto"/>
              <w:jc w:val="right"/>
              <w:rPr>
                <w:rFonts w:ascii="Century Gothic" w:hAnsi="Century Gothic" w:cs="Arial"/>
                <w:sz w:val="20"/>
                <w:szCs w:val="20"/>
                <w:lang w:val="en-US"/>
              </w:rPr>
            </w:pPr>
            <w:r w:rsidRPr="009D1DBB">
              <w:rPr>
                <w:rFonts w:ascii="Century Gothic" w:hAnsi="Century Gothic" w:cs="Arial"/>
                <w:sz w:val="20"/>
                <w:szCs w:val="20"/>
                <w:lang w:val="en-US"/>
              </w:rPr>
              <w:t>Facilitator/s:</w:t>
            </w:r>
          </w:p>
          <w:p w14:paraId="7A4607B3" w14:textId="77777777" w:rsidR="009D1DBB" w:rsidRPr="009D1DBB" w:rsidRDefault="009D1DBB" w:rsidP="009D1DBB">
            <w:pPr>
              <w:pStyle w:val="Style1"/>
              <w:rPr>
                <w:rFonts w:eastAsia="Times New Roman" w:cs="Arial"/>
                <w:sz w:val="20"/>
                <w:szCs w:val="20"/>
              </w:rPr>
            </w:pPr>
            <w:r w:rsidRPr="009D1DBB">
              <w:rPr>
                <w:rFonts w:eastAsia="Times New Roman" w:cs="Arial"/>
                <w:sz w:val="20"/>
                <w:szCs w:val="20"/>
              </w:rPr>
              <w:t>TESIM</w:t>
            </w:r>
          </w:p>
          <w:p w14:paraId="6BA266C5" w14:textId="77777777" w:rsidR="009D1DBB" w:rsidRPr="00531117" w:rsidRDefault="009D1DBB" w:rsidP="009712E6">
            <w:pPr>
              <w:pStyle w:val="Style1"/>
              <w:rPr>
                <w:rFonts w:asciiTheme="minorHAnsi" w:eastAsia="Times New Roman" w:hAnsiTheme="minorHAnsi" w:cs="Arial"/>
                <w:sz w:val="20"/>
                <w:szCs w:val="20"/>
              </w:rPr>
            </w:pPr>
          </w:p>
        </w:tc>
        <w:tc>
          <w:tcPr>
            <w:tcW w:w="3969" w:type="dxa"/>
            <w:shd w:val="clear" w:color="auto" w:fill="DEEAF6" w:themeFill="accent1" w:themeFillTint="33"/>
          </w:tcPr>
          <w:p w14:paraId="504D8070" w14:textId="77777777" w:rsidR="009D1DBB" w:rsidRPr="00E31A5E" w:rsidRDefault="009D1DBB" w:rsidP="009712E6">
            <w:pPr>
              <w:spacing w:before="40" w:line="264" w:lineRule="auto"/>
              <w:rPr>
                <w:sz w:val="20"/>
                <w:szCs w:val="20"/>
              </w:rPr>
            </w:pPr>
            <w:r w:rsidRPr="00E31A5E">
              <w:rPr>
                <w:b/>
                <w:sz w:val="20"/>
                <w:szCs w:val="20"/>
              </w:rPr>
              <w:t>Objectives of the module</w:t>
            </w:r>
            <w:r w:rsidRPr="00E31A5E">
              <w:rPr>
                <w:sz w:val="20"/>
                <w:szCs w:val="20"/>
              </w:rPr>
              <w:t xml:space="preserve"> </w:t>
            </w:r>
          </w:p>
          <w:p w14:paraId="48451FAE" w14:textId="77777777" w:rsidR="009D1DBB" w:rsidRPr="00E31A5E" w:rsidRDefault="009D1DBB" w:rsidP="009712E6">
            <w:pPr>
              <w:pStyle w:val="Pargrafdellista"/>
              <w:numPr>
                <w:ilvl w:val="0"/>
                <w:numId w:val="3"/>
              </w:numPr>
              <w:spacing w:before="40" w:line="264" w:lineRule="auto"/>
              <w:ind w:left="113" w:hanging="113"/>
              <w:rPr>
                <w:sz w:val="20"/>
                <w:szCs w:val="20"/>
              </w:rPr>
            </w:pPr>
            <w:r w:rsidRPr="00E31A5E">
              <w:rPr>
                <w:sz w:val="20"/>
                <w:szCs w:val="20"/>
              </w:rPr>
              <w:t xml:space="preserve">To </w:t>
            </w:r>
            <w:r>
              <w:rPr>
                <w:sz w:val="20"/>
                <w:szCs w:val="20"/>
              </w:rPr>
              <w:t xml:space="preserve">clarify the roles and responsibilities of lead partners and partners. </w:t>
            </w:r>
          </w:p>
          <w:p w14:paraId="1EDD2BA2" w14:textId="77777777" w:rsidR="009D1DBB" w:rsidRPr="00E31A5E" w:rsidRDefault="009D1DBB" w:rsidP="009712E6">
            <w:pPr>
              <w:pStyle w:val="Pargrafdellista"/>
              <w:numPr>
                <w:ilvl w:val="0"/>
                <w:numId w:val="3"/>
              </w:numPr>
              <w:spacing w:before="40" w:line="264" w:lineRule="auto"/>
              <w:ind w:left="113" w:hanging="113"/>
              <w:rPr>
                <w:sz w:val="20"/>
                <w:szCs w:val="20"/>
              </w:rPr>
            </w:pPr>
            <w:r w:rsidRPr="00E31A5E">
              <w:rPr>
                <w:sz w:val="20"/>
                <w:szCs w:val="20"/>
              </w:rPr>
              <w:t xml:space="preserve"> </w:t>
            </w:r>
            <w:r>
              <w:rPr>
                <w:sz w:val="20"/>
                <w:szCs w:val="20"/>
              </w:rPr>
              <w:t xml:space="preserve">To find out how to identify partners and build partnerships. </w:t>
            </w:r>
          </w:p>
          <w:p w14:paraId="25DF9C07" w14:textId="77777777" w:rsidR="009D1DBB" w:rsidRPr="00E31A5E" w:rsidRDefault="009D1DBB" w:rsidP="009712E6">
            <w:pPr>
              <w:spacing w:before="40" w:line="264" w:lineRule="auto"/>
              <w:rPr>
                <w:sz w:val="20"/>
                <w:szCs w:val="20"/>
              </w:rPr>
            </w:pPr>
            <w:r w:rsidRPr="00E31A5E">
              <w:rPr>
                <w:b/>
                <w:sz w:val="20"/>
                <w:szCs w:val="20"/>
              </w:rPr>
              <w:t>Expected Target audience</w:t>
            </w:r>
          </w:p>
          <w:p w14:paraId="0E717889" w14:textId="77777777" w:rsidR="009D1DBB" w:rsidRPr="00E31A5E" w:rsidRDefault="009D1DBB" w:rsidP="009712E6">
            <w:pPr>
              <w:pStyle w:val="Pargrafdellista"/>
              <w:numPr>
                <w:ilvl w:val="0"/>
                <w:numId w:val="11"/>
              </w:numPr>
              <w:spacing w:before="40" w:line="264" w:lineRule="auto"/>
              <w:ind w:left="113" w:hanging="113"/>
              <w:rPr>
                <w:sz w:val="20"/>
                <w:szCs w:val="20"/>
              </w:rPr>
            </w:pPr>
            <w:r w:rsidRPr="00E31A5E">
              <w:rPr>
                <w:sz w:val="20"/>
                <w:szCs w:val="20"/>
              </w:rPr>
              <w:t xml:space="preserve">Little experienced potential project partners/applicants </w:t>
            </w:r>
          </w:p>
          <w:p w14:paraId="3229D7E4" w14:textId="77777777" w:rsidR="009D1DBB" w:rsidRPr="00E31A5E" w:rsidRDefault="009D1DBB" w:rsidP="009712E6">
            <w:pPr>
              <w:spacing w:before="40" w:line="264" w:lineRule="auto"/>
              <w:rPr>
                <w:sz w:val="20"/>
                <w:szCs w:val="20"/>
              </w:rPr>
            </w:pPr>
            <w:r w:rsidRPr="00E31A5E">
              <w:rPr>
                <w:b/>
                <w:sz w:val="20"/>
                <w:szCs w:val="20"/>
              </w:rPr>
              <w:t>Content</w:t>
            </w:r>
            <w:r w:rsidRPr="00E31A5E">
              <w:rPr>
                <w:sz w:val="20"/>
                <w:szCs w:val="20"/>
              </w:rPr>
              <w:t xml:space="preserve"> </w:t>
            </w:r>
          </w:p>
          <w:p w14:paraId="0A4C218B" w14:textId="77777777" w:rsidR="009D1DBB" w:rsidRDefault="009D1DBB" w:rsidP="009D1DBB">
            <w:pPr>
              <w:pStyle w:val="Pargrafdellista"/>
              <w:numPr>
                <w:ilvl w:val="0"/>
                <w:numId w:val="19"/>
              </w:numPr>
              <w:spacing w:before="40" w:line="264" w:lineRule="auto"/>
              <w:ind w:left="113" w:hanging="113"/>
              <w:rPr>
                <w:sz w:val="20"/>
                <w:szCs w:val="20"/>
              </w:rPr>
            </w:pPr>
            <w:r w:rsidRPr="00BA7705">
              <w:rPr>
                <w:sz w:val="20"/>
                <w:szCs w:val="20"/>
              </w:rPr>
              <w:t>The roles and responsibilities of lead partners and partners; Tips for finding partners; Building and maintaining real partnerships (10 Minutes</w:t>
            </w:r>
            <w:r>
              <w:rPr>
                <w:sz w:val="20"/>
                <w:szCs w:val="20"/>
              </w:rPr>
              <w:t>)</w:t>
            </w:r>
          </w:p>
          <w:p w14:paraId="25AF9190" w14:textId="77777777" w:rsidR="009D1DBB" w:rsidRPr="00BA7705" w:rsidRDefault="009D1DBB" w:rsidP="009D1DBB">
            <w:pPr>
              <w:pStyle w:val="Pargrafdellista"/>
              <w:numPr>
                <w:ilvl w:val="0"/>
                <w:numId w:val="19"/>
              </w:numPr>
              <w:spacing w:before="40" w:line="264" w:lineRule="auto"/>
              <w:ind w:left="113" w:hanging="113"/>
              <w:rPr>
                <w:sz w:val="20"/>
                <w:szCs w:val="20"/>
              </w:rPr>
            </w:pPr>
            <w:r>
              <w:rPr>
                <w:sz w:val="20"/>
                <w:szCs w:val="20"/>
              </w:rPr>
              <w:t>Asking participants about their previous experiences with partnerships. (10 Minutes)</w:t>
            </w:r>
          </w:p>
          <w:p w14:paraId="5B700067" w14:textId="77777777" w:rsidR="009D1DBB" w:rsidRPr="00E31A5E" w:rsidRDefault="009D1DBB" w:rsidP="009712E6">
            <w:pPr>
              <w:spacing w:before="40" w:line="264" w:lineRule="auto"/>
              <w:rPr>
                <w:b/>
                <w:sz w:val="20"/>
                <w:szCs w:val="20"/>
              </w:rPr>
            </w:pPr>
            <w:r w:rsidRPr="00E31A5E">
              <w:rPr>
                <w:b/>
                <w:sz w:val="20"/>
                <w:szCs w:val="20"/>
              </w:rPr>
              <w:t xml:space="preserve">Expected outputs/outcomes </w:t>
            </w:r>
          </w:p>
          <w:p w14:paraId="72CC4702" w14:textId="77777777" w:rsidR="009D1DBB" w:rsidRPr="00BA7705" w:rsidRDefault="009D1DBB" w:rsidP="009D1DBB">
            <w:pPr>
              <w:pStyle w:val="Pargrafdellista"/>
              <w:numPr>
                <w:ilvl w:val="0"/>
                <w:numId w:val="19"/>
              </w:numPr>
              <w:spacing w:before="40" w:line="264" w:lineRule="auto"/>
              <w:ind w:left="113" w:hanging="113"/>
              <w:rPr>
                <w:sz w:val="20"/>
                <w:szCs w:val="20"/>
              </w:rPr>
            </w:pPr>
            <w:r w:rsidRPr="00BA7705">
              <w:rPr>
                <w:sz w:val="20"/>
                <w:szCs w:val="20"/>
              </w:rPr>
              <w:t>Concrete suggestions on finding/identifying partners</w:t>
            </w:r>
          </w:p>
          <w:p w14:paraId="21CCFE88" w14:textId="77777777" w:rsidR="009D1DBB" w:rsidRPr="00BA7705" w:rsidRDefault="009D1DBB" w:rsidP="009D1DBB">
            <w:pPr>
              <w:pStyle w:val="Pargrafdellista"/>
              <w:numPr>
                <w:ilvl w:val="0"/>
                <w:numId w:val="19"/>
              </w:numPr>
              <w:spacing w:before="40" w:line="264" w:lineRule="auto"/>
              <w:ind w:left="113" w:hanging="113"/>
              <w:rPr>
                <w:sz w:val="20"/>
                <w:szCs w:val="20"/>
              </w:rPr>
            </w:pPr>
            <w:r w:rsidRPr="00BA7705">
              <w:rPr>
                <w:sz w:val="20"/>
                <w:szCs w:val="20"/>
              </w:rPr>
              <w:t>Good understanding of what is involved in being a lead partner or partner, and in finding partners and building partnerships</w:t>
            </w:r>
          </w:p>
        </w:tc>
        <w:tc>
          <w:tcPr>
            <w:tcW w:w="2575" w:type="dxa"/>
            <w:shd w:val="clear" w:color="auto" w:fill="DEEAF6" w:themeFill="accent1" w:themeFillTint="33"/>
          </w:tcPr>
          <w:p w14:paraId="504D62F9" w14:textId="23EF2471" w:rsidR="009D1DBB" w:rsidRPr="009D1DBB" w:rsidRDefault="009D1DBB" w:rsidP="009712E6">
            <w:pPr>
              <w:spacing w:before="40" w:line="264" w:lineRule="auto"/>
              <w:rPr>
                <w:b/>
                <w:sz w:val="20"/>
                <w:szCs w:val="20"/>
              </w:rPr>
            </w:pPr>
            <w:r w:rsidRPr="009D1DBB">
              <w:rPr>
                <w:b/>
                <w:sz w:val="20"/>
                <w:szCs w:val="20"/>
              </w:rPr>
              <w:t>Handout:</w:t>
            </w:r>
          </w:p>
          <w:p w14:paraId="43DAD3CE" w14:textId="77777777" w:rsidR="009D1DBB" w:rsidRPr="00E31A5E" w:rsidRDefault="009D1DBB" w:rsidP="009712E6">
            <w:pPr>
              <w:pStyle w:val="Pargrafdellista"/>
              <w:spacing w:before="40" w:line="264" w:lineRule="auto"/>
              <w:ind w:left="113"/>
              <w:rPr>
                <w:sz w:val="20"/>
                <w:szCs w:val="20"/>
              </w:rPr>
            </w:pPr>
            <w:r>
              <w:rPr>
                <w:sz w:val="20"/>
                <w:szCs w:val="20"/>
              </w:rPr>
              <w:t>PPT</w:t>
            </w:r>
          </w:p>
          <w:p w14:paraId="3CFC6E83" w14:textId="77777777" w:rsidR="009D1DBB" w:rsidRPr="00E31A5E" w:rsidRDefault="009D1DBB" w:rsidP="009712E6">
            <w:pPr>
              <w:pStyle w:val="Pargrafdellista"/>
              <w:spacing w:before="40" w:line="264" w:lineRule="auto"/>
              <w:ind w:left="113"/>
              <w:rPr>
                <w:sz w:val="20"/>
                <w:szCs w:val="20"/>
              </w:rPr>
            </w:pPr>
          </w:p>
          <w:p w14:paraId="3B2867EA" w14:textId="77777777" w:rsidR="009D1DBB" w:rsidRPr="00E31A5E" w:rsidRDefault="009D1DBB" w:rsidP="009712E6">
            <w:pPr>
              <w:pStyle w:val="Pargrafdellista"/>
              <w:spacing w:before="40" w:line="264" w:lineRule="auto"/>
              <w:ind w:left="113"/>
              <w:rPr>
                <w:sz w:val="20"/>
                <w:szCs w:val="20"/>
              </w:rPr>
            </w:pPr>
          </w:p>
          <w:p w14:paraId="18274B0F" w14:textId="77777777" w:rsidR="009D1DBB" w:rsidRPr="00E31A5E" w:rsidRDefault="009D1DBB" w:rsidP="009712E6">
            <w:pPr>
              <w:pStyle w:val="Pargrafdellista"/>
              <w:spacing w:before="40" w:line="264" w:lineRule="auto"/>
              <w:ind w:left="113"/>
              <w:rPr>
                <w:sz w:val="20"/>
                <w:szCs w:val="20"/>
              </w:rPr>
            </w:pPr>
          </w:p>
          <w:p w14:paraId="36774A21" w14:textId="77777777" w:rsidR="009D1DBB" w:rsidRPr="00E31A5E" w:rsidRDefault="009D1DBB" w:rsidP="009712E6">
            <w:pPr>
              <w:spacing w:before="40" w:line="264" w:lineRule="auto"/>
              <w:rPr>
                <w:sz w:val="20"/>
                <w:szCs w:val="20"/>
              </w:rPr>
            </w:pPr>
          </w:p>
        </w:tc>
      </w:tr>
    </w:tbl>
    <w:p w14:paraId="1DF598B5" w14:textId="77777777" w:rsidR="008E7524" w:rsidRDefault="008E7524" w:rsidP="008E7524">
      <w:pPr>
        <w:pStyle w:val="Ttol1"/>
      </w:pPr>
    </w:p>
    <w:p w14:paraId="294F8A60" w14:textId="77777777" w:rsidR="008E7524" w:rsidRDefault="008E7524">
      <w:pPr>
        <w:rPr>
          <w:rFonts w:eastAsiaTheme="majorEastAsia" w:cstheme="majorBidi"/>
          <w:color w:val="762870"/>
          <w:sz w:val="32"/>
          <w:szCs w:val="32"/>
        </w:rPr>
      </w:pPr>
      <w:r>
        <w:br w:type="page"/>
      </w:r>
    </w:p>
    <w:p w14:paraId="5BDE1850" w14:textId="6ECC290B" w:rsidR="005E0A9D" w:rsidRDefault="009D1DBB" w:rsidP="008E7524">
      <w:pPr>
        <w:pStyle w:val="Ttol1"/>
      </w:pPr>
      <w:r w:rsidRPr="00DE4244">
        <w:lastRenderedPageBreak/>
        <w:t>Project financial planning</w:t>
      </w:r>
    </w:p>
    <w:p w14:paraId="66F09180" w14:textId="77777777" w:rsidR="003E7583" w:rsidRPr="00C95938" w:rsidRDefault="003E7583" w:rsidP="003E7583"/>
    <w:tbl>
      <w:tblPr>
        <w:tblStyle w:val="Taulaambquadrcula"/>
        <w:tblpPr w:leftFromText="180" w:rightFromText="180" w:vertAnchor="text" w:tblpY="1"/>
        <w:tblOverlap w:val="never"/>
        <w:tblW w:w="96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1101"/>
        <w:gridCol w:w="1984"/>
        <w:gridCol w:w="3969"/>
        <w:gridCol w:w="2552"/>
      </w:tblGrid>
      <w:tr w:rsidR="003E7583" w:rsidRPr="00C95938" w14:paraId="296C8898" w14:textId="77777777" w:rsidTr="008E7524">
        <w:trPr>
          <w:tblHeader/>
        </w:trPr>
        <w:tc>
          <w:tcPr>
            <w:tcW w:w="1101" w:type="dxa"/>
            <w:shd w:val="clear" w:color="auto" w:fill="9CC2E5" w:themeFill="accent1" w:themeFillTint="99"/>
          </w:tcPr>
          <w:p w14:paraId="360AB890" w14:textId="77777777" w:rsidR="003E7583" w:rsidRPr="008E7524" w:rsidRDefault="003E7583" w:rsidP="009712E6">
            <w:pPr>
              <w:spacing w:before="60" w:line="264" w:lineRule="auto"/>
              <w:jc w:val="center"/>
              <w:rPr>
                <w:b/>
                <w:sz w:val="20"/>
              </w:rPr>
            </w:pPr>
            <w:r w:rsidRPr="008E7524">
              <w:rPr>
                <w:b/>
                <w:sz w:val="20"/>
              </w:rPr>
              <w:t>Time</w:t>
            </w:r>
          </w:p>
        </w:tc>
        <w:tc>
          <w:tcPr>
            <w:tcW w:w="1984" w:type="dxa"/>
            <w:shd w:val="clear" w:color="auto" w:fill="9CC2E5" w:themeFill="accent1" w:themeFillTint="99"/>
          </w:tcPr>
          <w:p w14:paraId="545736B7" w14:textId="77777777" w:rsidR="003E7583" w:rsidRPr="008E7524" w:rsidRDefault="003E7583" w:rsidP="009712E6">
            <w:pPr>
              <w:spacing w:before="60" w:line="264" w:lineRule="auto"/>
              <w:jc w:val="center"/>
              <w:rPr>
                <w:b/>
                <w:sz w:val="20"/>
              </w:rPr>
            </w:pPr>
            <w:r w:rsidRPr="008E7524">
              <w:rPr>
                <w:b/>
                <w:sz w:val="20"/>
              </w:rPr>
              <w:t>Topic/presenter</w:t>
            </w:r>
          </w:p>
        </w:tc>
        <w:tc>
          <w:tcPr>
            <w:tcW w:w="3969" w:type="dxa"/>
            <w:shd w:val="clear" w:color="auto" w:fill="9CC2E5" w:themeFill="accent1" w:themeFillTint="99"/>
          </w:tcPr>
          <w:p w14:paraId="30DAF27B" w14:textId="77777777" w:rsidR="003E7583" w:rsidRPr="008E7524" w:rsidRDefault="003E7583" w:rsidP="009712E6">
            <w:pPr>
              <w:spacing w:before="60" w:line="264" w:lineRule="auto"/>
              <w:jc w:val="center"/>
              <w:rPr>
                <w:b/>
                <w:sz w:val="20"/>
              </w:rPr>
            </w:pPr>
            <w:r w:rsidRPr="008E7524">
              <w:rPr>
                <w:b/>
                <w:sz w:val="20"/>
              </w:rPr>
              <w:t>Objective/Target/Content/</w:t>
            </w:r>
          </w:p>
        </w:tc>
        <w:tc>
          <w:tcPr>
            <w:tcW w:w="2552" w:type="dxa"/>
            <w:shd w:val="clear" w:color="auto" w:fill="9CC2E5" w:themeFill="accent1" w:themeFillTint="99"/>
          </w:tcPr>
          <w:p w14:paraId="5A953704" w14:textId="77777777" w:rsidR="003E7583" w:rsidRPr="008E7524" w:rsidRDefault="003E7583" w:rsidP="009712E6">
            <w:pPr>
              <w:spacing w:before="60" w:line="264" w:lineRule="auto"/>
              <w:jc w:val="center"/>
              <w:rPr>
                <w:b/>
                <w:sz w:val="20"/>
              </w:rPr>
            </w:pPr>
            <w:r w:rsidRPr="008E7524">
              <w:rPr>
                <w:b/>
                <w:sz w:val="20"/>
              </w:rPr>
              <w:t xml:space="preserve">Handouts for participants </w:t>
            </w:r>
          </w:p>
        </w:tc>
      </w:tr>
      <w:tr w:rsidR="003E7583" w:rsidRPr="00C95938" w14:paraId="4839D12B" w14:textId="77777777" w:rsidTr="008E7524">
        <w:trPr>
          <w:tblHeader/>
        </w:trPr>
        <w:tc>
          <w:tcPr>
            <w:tcW w:w="1101" w:type="dxa"/>
            <w:shd w:val="clear" w:color="auto" w:fill="DEEAF6" w:themeFill="accent1" w:themeFillTint="33"/>
          </w:tcPr>
          <w:p w14:paraId="43C0F786" w14:textId="6F7A9E7D" w:rsidR="003E7583" w:rsidRPr="008E7524" w:rsidRDefault="008E7524" w:rsidP="009712E6">
            <w:pPr>
              <w:spacing w:before="60" w:line="264" w:lineRule="auto"/>
              <w:rPr>
                <w:i/>
                <w:sz w:val="20"/>
                <w:szCs w:val="20"/>
              </w:rPr>
            </w:pPr>
            <w:r w:rsidRPr="008E7524">
              <w:rPr>
                <w:i/>
                <w:sz w:val="20"/>
                <w:szCs w:val="20"/>
              </w:rPr>
              <w:t>90 minutes</w:t>
            </w:r>
          </w:p>
        </w:tc>
        <w:tc>
          <w:tcPr>
            <w:tcW w:w="1984" w:type="dxa"/>
            <w:shd w:val="clear" w:color="auto" w:fill="DEEAF6" w:themeFill="accent1" w:themeFillTint="33"/>
          </w:tcPr>
          <w:p w14:paraId="5CE4B462" w14:textId="77777777" w:rsidR="003E7583" w:rsidRPr="008E7524" w:rsidRDefault="003E7583" w:rsidP="009712E6">
            <w:pPr>
              <w:pStyle w:val="Style1"/>
              <w:spacing w:line="264" w:lineRule="auto"/>
              <w:rPr>
                <w:rFonts w:cs="Calibri"/>
                <w:b w:val="0"/>
                <w:sz w:val="20"/>
                <w:szCs w:val="20"/>
              </w:rPr>
            </w:pPr>
            <w:r w:rsidRPr="008E7524">
              <w:rPr>
                <w:b w:val="0"/>
                <w:sz w:val="20"/>
                <w:szCs w:val="20"/>
              </w:rPr>
              <w:t>Developing a project budget based on project activities</w:t>
            </w:r>
          </w:p>
          <w:p w14:paraId="4CE8F23C" w14:textId="77777777" w:rsidR="003E7583" w:rsidRPr="008E7524" w:rsidRDefault="003E7583" w:rsidP="009712E6">
            <w:pPr>
              <w:pStyle w:val="Style1"/>
              <w:spacing w:line="264" w:lineRule="auto"/>
              <w:rPr>
                <w:rFonts w:cs="Calibri"/>
                <w:b w:val="0"/>
                <w:sz w:val="20"/>
                <w:szCs w:val="20"/>
              </w:rPr>
            </w:pPr>
          </w:p>
          <w:p w14:paraId="1FA1D173" w14:textId="77777777" w:rsidR="003E7583" w:rsidRPr="008E7524" w:rsidRDefault="003E7583" w:rsidP="009712E6">
            <w:pPr>
              <w:pStyle w:val="Style1"/>
              <w:spacing w:line="264" w:lineRule="auto"/>
              <w:rPr>
                <w:rFonts w:cs="Calibri"/>
                <w:b w:val="0"/>
                <w:sz w:val="20"/>
                <w:szCs w:val="20"/>
              </w:rPr>
            </w:pPr>
            <w:r w:rsidRPr="008E7524">
              <w:rPr>
                <w:rFonts w:cs="Calibri"/>
                <w:b w:val="0"/>
                <w:sz w:val="20"/>
                <w:szCs w:val="20"/>
              </w:rPr>
              <w:t>Facilitator/s:</w:t>
            </w:r>
          </w:p>
          <w:p w14:paraId="1DECE09A" w14:textId="1FB4AD68" w:rsidR="003E7583" w:rsidRPr="008E7524" w:rsidRDefault="003E7583" w:rsidP="009712E6">
            <w:pPr>
              <w:pStyle w:val="Style1"/>
              <w:spacing w:line="264" w:lineRule="auto"/>
              <w:rPr>
                <w:sz w:val="20"/>
                <w:szCs w:val="20"/>
              </w:rPr>
            </w:pPr>
            <w:r w:rsidRPr="008E7524">
              <w:rPr>
                <w:rFonts w:cs="Calibri"/>
                <w:sz w:val="20"/>
                <w:szCs w:val="20"/>
              </w:rPr>
              <w:t>TESIM</w:t>
            </w:r>
            <w:r w:rsidR="00D44640">
              <w:rPr>
                <w:rFonts w:cs="Calibri"/>
                <w:sz w:val="20"/>
                <w:szCs w:val="20"/>
              </w:rPr>
              <w:t xml:space="preserve"> </w:t>
            </w:r>
            <w:r w:rsidR="00D44640" w:rsidRPr="008E7524">
              <w:rPr>
                <w:rFonts w:eastAsia="Times New Roman" w:cs="Arial"/>
                <w:sz w:val="20"/>
                <w:szCs w:val="20"/>
              </w:rPr>
              <w:t xml:space="preserve"> </w:t>
            </w:r>
            <w:r w:rsidR="00D44640" w:rsidRPr="008E7524">
              <w:rPr>
                <w:rFonts w:eastAsia="Times New Roman" w:cs="Arial"/>
                <w:sz w:val="20"/>
                <w:szCs w:val="20"/>
              </w:rPr>
              <w:t>with support from JTS staff</w:t>
            </w:r>
          </w:p>
        </w:tc>
        <w:tc>
          <w:tcPr>
            <w:tcW w:w="3969" w:type="dxa"/>
            <w:shd w:val="clear" w:color="auto" w:fill="DEEAF6" w:themeFill="accent1" w:themeFillTint="33"/>
          </w:tcPr>
          <w:p w14:paraId="237133C9" w14:textId="77777777" w:rsidR="003E7583" w:rsidRPr="008E7524" w:rsidRDefault="003E7583" w:rsidP="009712E6">
            <w:pPr>
              <w:keepNext/>
              <w:spacing w:line="240" w:lineRule="exact"/>
              <w:rPr>
                <w:rFonts w:eastAsia="Times New Roman" w:cs="Times New Roman"/>
                <w:b/>
                <w:bCs/>
                <w:sz w:val="20"/>
                <w:szCs w:val="20"/>
              </w:rPr>
            </w:pPr>
            <w:r w:rsidRPr="008E7524">
              <w:rPr>
                <w:rFonts w:eastAsia="Times New Roman" w:cs="Times New Roman"/>
                <w:b/>
                <w:sz w:val="20"/>
                <w:szCs w:val="20"/>
              </w:rPr>
              <w:t>Objective</w:t>
            </w:r>
            <w:r w:rsidRPr="008E7524">
              <w:rPr>
                <w:rFonts w:eastAsia="Times New Roman" w:cs="Times New Roman"/>
                <w:b/>
                <w:bCs/>
                <w:sz w:val="20"/>
                <w:szCs w:val="20"/>
              </w:rPr>
              <w:t xml:space="preserve"> </w:t>
            </w:r>
          </w:p>
          <w:p w14:paraId="48DC7691" w14:textId="77777777" w:rsidR="003E7583" w:rsidRPr="008E7524" w:rsidRDefault="003E7583" w:rsidP="009712E6">
            <w:pPr>
              <w:pStyle w:val="Ann5tablesubtitle"/>
              <w:numPr>
                <w:ilvl w:val="0"/>
                <w:numId w:val="1"/>
              </w:numPr>
              <w:spacing w:before="40" w:after="0"/>
              <w:ind w:left="113" w:hanging="113"/>
              <w:rPr>
                <w:rFonts w:ascii="Century Gothic" w:hAnsi="Century Gothic"/>
                <w:b w:val="0"/>
                <w:sz w:val="20"/>
                <w:szCs w:val="20"/>
              </w:rPr>
            </w:pPr>
            <w:r w:rsidRPr="008E7524">
              <w:rPr>
                <w:rFonts w:ascii="Century Gothic" w:hAnsi="Century Gothic"/>
                <w:b w:val="0"/>
                <w:sz w:val="20"/>
                <w:szCs w:val="20"/>
              </w:rPr>
              <w:t>Participants understand the main principles for the development of the project budget and financial plan</w:t>
            </w:r>
          </w:p>
          <w:p w14:paraId="1C63122B" w14:textId="0A311625" w:rsidR="003E7583" w:rsidRPr="008E7524" w:rsidRDefault="003E7583" w:rsidP="008E7524">
            <w:pPr>
              <w:pStyle w:val="Ann5tablesubtitle"/>
              <w:numPr>
                <w:ilvl w:val="0"/>
                <w:numId w:val="1"/>
              </w:numPr>
              <w:spacing w:before="40" w:after="0"/>
              <w:ind w:left="113" w:hanging="113"/>
              <w:rPr>
                <w:rFonts w:ascii="Century Gothic" w:hAnsi="Century Gothic"/>
                <w:b w:val="0"/>
                <w:sz w:val="20"/>
                <w:szCs w:val="20"/>
              </w:rPr>
            </w:pPr>
            <w:r w:rsidRPr="008E7524">
              <w:rPr>
                <w:rFonts w:ascii="Century Gothic" w:hAnsi="Century Gothic"/>
                <w:b w:val="0"/>
                <w:sz w:val="20"/>
                <w:szCs w:val="20"/>
              </w:rPr>
              <w:t>Raised awareness of the participants concerning the critical issues to be taken into account during the budget and financial plan development</w:t>
            </w:r>
          </w:p>
          <w:p w14:paraId="1FBCC1C2" w14:textId="77777777" w:rsidR="003E7583" w:rsidRPr="008E7524" w:rsidRDefault="003E7583" w:rsidP="009712E6">
            <w:pPr>
              <w:pStyle w:val="Ann5tablesubtitle"/>
              <w:spacing w:before="120"/>
              <w:rPr>
                <w:rFonts w:ascii="Century Gothic" w:hAnsi="Century Gothic"/>
                <w:sz w:val="20"/>
                <w:szCs w:val="20"/>
              </w:rPr>
            </w:pPr>
            <w:r w:rsidRPr="008E7524">
              <w:rPr>
                <w:rFonts w:ascii="Century Gothic" w:hAnsi="Century Gothic"/>
                <w:sz w:val="20"/>
                <w:szCs w:val="20"/>
              </w:rPr>
              <w:t>Content</w:t>
            </w:r>
          </w:p>
          <w:p w14:paraId="2761E38E" w14:textId="77777777" w:rsidR="003E7583" w:rsidRPr="008E7524" w:rsidRDefault="003E7583" w:rsidP="009712E6">
            <w:pPr>
              <w:pStyle w:val="Ann5tablesubtitle"/>
              <w:numPr>
                <w:ilvl w:val="0"/>
                <w:numId w:val="1"/>
              </w:numPr>
              <w:spacing w:before="40" w:after="0"/>
              <w:ind w:left="113" w:hanging="113"/>
              <w:rPr>
                <w:rFonts w:ascii="Century Gothic" w:hAnsi="Century Gothic"/>
                <w:b w:val="0"/>
                <w:sz w:val="20"/>
                <w:szCs w:val="20"/>
              </w:rPr>
            </w:pPr>
            <w:r w:rsidRPr="008E7524">
              <w:rPr>
                <w:rFonts w:ascii="Century Gothic" w:hAnsi="Century Gothic"/>
                <w:b w:val="0"/>
                <w:sz w:val="20"/>
                <w:szCs w:val="20"/>
              </w:rPr>
              <w:t>Presentation on project budget and financial plan</w:t>
            </w:r>
          </w:p>
          <w:p w14:paraId="71637B46" w14:textId="77777777" w:rsidR="003E7583" w:rsidRPr="008E7524" w:rsidRDefault="003E7583" w:rsidP="009712E6">
            <w:pPr>
              <w:pStyle w:val="Ann5tablesubtitle"/>
              <w:numPr>
                <w:ilvl w:val="0"/>
                <w:numId w:val="1"/>
              </w:numPr>
              <w:spacing w:before="40" w:after="0"/>
              <w:ind w:left="113" w:hanging="113"/>
              <w:rPr>
                <w:rFonts w:ascii="Century Gothic" w:hAnsi="Century Gothic"/>
                <w:b w:val="0"/>
                <w:sz w:val="20"/>
                <w:szCs w:val="20"/>
              </w:rPr>
            </w:pPr>
            <w:r w:rsidRPr="008E7524">
              <w:rPr>
                <w:rFonts w:ascii="Century Gothic" w:hAnsi="Century Gothic"/>
                <w:b w:val="0"/>
                <w:sz w:val="20"/>
                <w:szCs w:val="20"/>
              </w:rPr>
              <w:t>Group discussion on development of activity-based project budget</w:t>
            </w:r>
          </w:p>
          <w:p w14:paraId="107D3195" w14:textId="77777777" w:rsidR="003E7583" w:rsidRPr="008E7524" w:rsidRDefault="003E7583" w:rsidP="009712E6">
            <w:pPr>
              <w:pStyle w:val="Ann5tablesubtitle"/>
              <w:spacing w:before="40" w:after="0"/>
              <w:ind w:left="226"/>
              <w:rPr>
                <w:rFonts w:ascii="Century Gothic" w:hAnsi="Century Gothic"/>
                <w:b w:val="0"/>
                <w:sz w:val="20"/>
                <w:szCs w:val="20"/>
              </w:rPr>
            </w:pPr>
          </w:p>
          <w:p w14:paraId="2DE3CC10" w14:textId="77777777" w:rsidR="003E7583" w:rsidRPr="008E7524" w:rsidRDefault="003E7583" w:rsidP="009712E6">
            <w:pPr>
              <w:pStyle w:val="Ann5tablesubtitle"/>
              <w:spacing w:before="40" w:after="0"/>
              <w:rPr>
                <w:rFonts w:ascii="Century Gothic" w:hAnsi="Century Gothic"/>
                <w:sz w:val="20"/>
                <w:szCs w:val="20"/>
              </w:rPr>
            </w:pPr>
            <w:r w:rsidRPr="008E7524">
              <w:rPr>
                <w:rFonts w:ascii="Century Gothic" w:hAnsi="Century Gothic"/>
                <w:sz w:val="20"/>
                <w:szCs w:val="20"/>
              </w:rPr>
              <w:t>Outputs/Outcomes</w:t>
            </w:r>
          </w:p>
          <w:p w14:paraId="17185EBA" w14:textId="77777777" w:rsidR="003E7583" w:rsidRPr="008E7524" w:rsidRDefault="003E7583" w:rsidP="009712E6">
            <w:pPr>
              <w:pStyle w:val="Ann5tablesubtitle"/>
              <w:numPr>
                <w:ilvl w:val="0"/>
                <w:numId w:val="1"/>
              </w:numPr>
              <w:spacing w:before="40" w:after="0"/>
              <w:ind w:left="113" w:hanging="113"/>
              <w:rPr>
                <w:rFonts w:ascii="Century Gothic" w:hAnsi="Century Gothic"/>
                <w:b w:val="0"/>
                <w:sz w:val="20"/>
                <w:szCs w:val="20"/>
              </w:rPr>
            </w:pPr>
            <w:r w:rsidRPr="008E7524">
              <w:rPr>
                <w:rFonts w:ascii="Century Gothic" w:hAnsi="Century Gothic"/>
                <w:b w:val="0"/>
                <w:sz w:val="20"/>
                <w:szCs w:val="20"/>
              </w:rPr>
              <w:t>Overview of the necessary steps for development of the financial documents of the project</w:t>
            </w:r>
          </w:p>
        </w:tc>
        <w:tc>
          <w:tcPr>
            <w:tcW w:w="2552" w:type="dxa"/>
            <w:shd w:val="clear" w:color="auto" w:fill="DEEAF6" w:themeFill="accent1" w:themeFillTint="33"/>
          </w:tcPr>
          <w:p w14:paraId="1CF6C20A" w14:textId="77777777" w:rsidR="003E7583" w:rsidRPr="008E7524" w:rsidRDefault="003E7583" w:rsidP="009712E6">
            <w:pPr>
              <w:pStyle w:val="Pargrafdellista"/>
              <w:spacing w:before="60" w:line="264" w:lineRule="auto"/>
              <w:ind w:left="113"/>
              <w:rPr>
                <w:i/>
                <w:sz w:val="20"/>
                <w:szCs w:val="20"/>
              </w:rPr>
            </w:pPr>
            <w:r w:rsidRPr="008E7524">
              <w:rPr>
                <w:i/>
                <w:sz w:val="20"/>
                <w:szCs w:val="20"/>
              </w:rPr>
              <w:t>ppt on budget and cash-flow</w:t>
            </w:r>
          </w:p>
          <w:p w14:paraId="417EC383" w14:textId="77777777" w:rsidR="003E7583" w:rsidRPr="008E7524" w:rsidRDefault="003E7583" w:rsidP="009712E6">
            <w:pPr>
              <w:pStyle w:val="Pargrafdellista"/>
              <w:spacing w:before="60" w:line="264" w:lineRule="auto"/>
              <w:ind w:left="113"/>
              <w:rPr>
                <w:i/>
                <w:sz w:val="20"/>
                <w:szCs w:val="20"/>
              </w:rPr>
            </w:pPr>
          </w:p>
          <w:p w14:paraId="371F562D" w14:textId="77777777" w:rsidR="003E7583" w:rsidRPr="008E7524" w:rsidRDefault="003E7583" w:rsidP="009712E6">
            <w:pPr>
              <w:pStyle w:val="Pargrafdellista"/>
              <w:spacing w:before="60" w:line="264" w:lineRule="auto"/>
              <w:ind w:left="113"/>
              <w:rPr>
                <w:i/>
                <w:sz w:val="20"/>
                <w:szCs w:val="20"/>
              </w:rPr>
            </w:pPr>
            <w:r w:rsidRPr="008E7524">
              <w:rPr>
                <w:i/>
                <w:sz w:val="20"/>
                <w:szCs w:val="20"/>
              </w:rPr>
              <w:t>Handout for the practical task on activity-based budget development</w:t>
            </w:r>
          </w:p>
        </w:tc>
      </w:tr>
    </w:tbl>
    <w:p w14:paraId="6D1A29C6" w14:textId="77777777" w:rsidR="003E7583" w:rsidRDefault="003E7583" w:rsidP="003E7583"/>
    <w:p w14:paraId="51D5FF39" w14:textId="77777777" w:rsidR="008E7524" w:rsidRDefault="008E7524">
      <w:pPr>
        <w:rPr>
          <w:rFonts w:eastAsiaTheme="majorEastAsia" w:cstheme="majorBidi"/>
          <w:color w:val="762870"/>
          <w:sz w:val="32"/>
          <w:szCs w:val="32"/>
        </w:rPr>
      </w:pPr>
      <w:r>
        <w:br w:type="page"/>
      </w:r>
    </w:p>
    <w:p w14:paraId="26708A4E" w14:textId="4B247CD6" w:rsidR="005E0A9D" w:rsidRDefault="005E0A9D" w:rsidP="005E0A9D">
      <w:pPr>
        <w:pStyle w:val="Ttol1"/>
      </w:pPr>
      <w:r>
        <w:lastRenderedPageBreak/>
        <w:t>Project activity planning</w:t>
      </w:r>
    </w:p>
    <w:p w14:paraId="4DD578C4" w14:textId="77777777" w:rsidR="005E0A9D" w:rsidRPr="005E0A9D" w:rsidRDefault="005E0A9D" w:rsidP="005E0A9D"/>
    <w:tbl>
      <w:tblPr>
        <w:tblStyle w:val="Taulaambquadrcula"/>
        <w:tblpPr w:leftFromText="180" w:rightFromText="180" w:vertAnchor="text" w:tblpY="1"/>
        <w:tblOverlap w:val="never"/>
        <w:tblW w:w="960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ayout w:type="fixed"/>
        <w:tblLook w:val="04A0" w:firstRow="1" w:lastRow="0" w:firstColumn="1" w:lastColumn="0" w:noHBand="0" w:noVBand="1"/>
      </w:tblPr>
      <w:tblGrid>
        <w:gridCol w:w="1242"/>
        <w:gridCol w:w="1843"/>
        <w:gridCol w:w="3969"/>
        <w:gridCol w:w="2552"/>
      </w:tblGrid>
      <w:tr w:rsidR="00454BD2" w14:paraId="759F9567" w14:textId="77777777" w:rsidTr="00D44640">
        <w:trPr>
          <w:tblHeader/>
        </w:trPr>
        <w:tc>
          <w:tcPr>
            <w:tcW w:w="124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19B6361E" w14:textId="77777777" w:rsidR="00454BD2" w:rsidRPr="001B5D03" w:rsidRDefault="00454BD2">
            <w:pPr>
              <w:spacing w:before="60" w:line="264" w:lineRule="auto"/>
              <w:jc w:val="center"/>
              <w:rPr>
                <w:b/>
                <w:sz w:val="20"/>
                <w:szCs w:val="20"/>
              </w:rPr>
            </w:pPr>
            <w:r w:rsidRPr="001B5D03">
              <w:rPr>
                <w:b/>
                <w:sz w:val="20"/>
                <w:szCs w:val="20"/>
              </w:rPr>
              <w:t>Time</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7E46EB0C" w14:textId="77777777" w:rsidR="00454BD2" w:rsidRPr="001B5D03" w:rsidRDefault="00454BD2">
            <w:pPr>
              <w:spacing w:before="60" w:line="264" w:lineRule="auto"/>
              <w:jc w:val="center"/>
              <w:rPr>
                <w:b/>
                <w:sz w:val="20"/>
                <w:szCs w:val="20"/>
              </w:rPr>
            </w:pPr>
            <w:r w:rsidRPr="001B5D03">
              <w:rPr>
                <w:b/>
                <w:sz w:val="20"/>
                <w:szCs w:val="20"/>
              </w:rPr>
              <w:t>Topic/presenter</w:t>
            </w:r>
          </w:p>
        </w:tc>
        <w:tc>
          <w:tcPr>
            <w:tcW w:w="396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01B41683" w14:textId="77777777" w:rsidR="00454BD2" w:rsidRPr="001B5D03" w:rsidRDefault="00454BD2">
            <w:pPr>
              <w:spacing w:before="60" w:line="264" w:lineRule="auto"/>
              <w:jc w:val="center"/>
              <w:rPr>
                <w:b/>
                <w:sz w:val="20"/>
                <w:szCs w:val="20"/>
              </w:rPr>
            </w:pPr>
            <w:r w:rsidRPr="001B5D03">
              <w:rPr>
                <w:b/>
                <w:sz w:val="20"/>
                <w:szCs w:val="20"/>
              </w:rPr>
              <w:t>Objective/Target/Content/</w:t>
            </w:r>
          </w:p>
        </w:tc>
        <w:tc>
          <w:tcPr>
            <w:tcW w:w="25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9CC2E5" w:themeFill="accent1" w:themeFillTint="99"/>
            <w:hideMark/>
          </w:tcPr>
          <w:p w14:paraId="74D04979" w14:textId="77777777" w:rsidR="00454BD2" w:rsidRPr="001B5D03" w:rsidRDefault="00454BD2">
            <w:pPr>
              <w:spacing w:before="60" w:line="264" w:lineRule="auto"/>
              <w:jc w:val="center"/>
              <w:rPr>
                <w:b/>
                <w:sz w:val="20"/>
                <w:szCs w:val="20"/>
              </w:rPr>
            </w:pPr>
            <w:r w:rsidRPr="001B5D03">
              <w:rPr>
                <w:b/>
                <w:sz w:val="20"/>
                <w:szCs w:val="20"/>
              </w:rPr>
              <w:t xml:space="preserve">Handouts for participants </w:t>
            </w:r>
          </w:p>
        </w:tc>
      </w:tr>
      <w:tr w:rsidR="00D757D9" w:rsidRPr="00454BD2" w14:paraId="3636A4C1" w14:textId="77777777" w:rsidTr="00D44640">
        <w:trPr>
          <w:tblHeader/>
        </w:trPr>
        <w:tc>
          <w:tcPr>
            <w:tcW w:w="124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0633774C" w14:textId="157AE11C" w:rsidR="00454BD2" w:rsidRPr="001B5D03" w:rsidRDefault="004152B5" w:rsidP="00515580">
            <w:pPr>
              <w:spacing w:before="60" w:line="264" w:lineRule="auto"/>
              <w:rPr>
                <w:i/>
                <w:sz w:val="20"/>
                <w:szCs w:val="20"/>
              </w:rPr>
            </w:pPr>
            <w:r>
              <w:rPr>
                <w:i/>
                <w:sz w:val="20"/>
                <w:szCs w:val="20"/>
                <w:lang w:val="en-GB"/>
              </w:rPr>
              <w:t>6</w:t>
            </w:r>
            <w:r w:rsidR="00515580" w:rsidRPr="00515580">
              <w:rPr>
                <w:i/>
                <w:sz w:val="20"/>
                <w:szCs w:val="20"/>
                <w:lang w:val="en-GB"/>
              </w:rPr>
              <w:t xml:space="preserve">0 minutes </w:t>
            </w:r>
            <w:r w:rsidR="00FD7CDD">
              <w:rPr>
                <w:i/>
                <w:sz w:val="20"/>
                <w:szCs w:val="20"/>
              </w:rPr>
              <w:t xml:space="preserve">including TESIM </w:t>
            </w:r>
            <w:r w:rsidR="001B5D03">
              <w:rPr>
                <w:i/>
                <w:sz w:val="20"/>
                <w:szCs w:val="20"/>
              </w:rPr>
              <w:t>introductory presentation (</w:t>
            </w:r>
            <w:r w:rsidR="00D757D9">
              <w:rPr>
                <w:i/>
                <w:sz w:val="20"/>
                <w:szCs w:val="20"/>
              </w:rPr>
              <w:t>20</w:t>
            </w:r>
            <w:r w:rsidR="001B5D03">
              <w:rPr>
                <w:i/>
                <w:sz w:val="20"/>
                <w:szCs w:val="20"/>
              </w:rPr>
              <w:t xml:space="preserve"> minutes) Group exercises (</w:t>
            </w:r>
            <w:r w:rsidR="00515580">
              <w:rPr>
                <w:i/>
                <w:sz w:val="20"/>
                <w:szCs w:val="20"/>
              </w:rPr>
              <w:t>3</w:t>
            </w:r>
            <w:r w:rsidR="001B5D03">
              <w:rPr>
                <w:i/>
                <w:sz w:val="20"/>
                <w:szCs w:val="20"/>
              </w:rPr>
              <w:t>0 minutes),</w:t>
            </w:r>
            <w:r w:rsidR="00D757D9">
              <w:rPr>
                <w:i/>
                <w:sz w:val="20"/>
                <w:szCs w:val="20"/>
              </w:rPr>
              <w:t xml:space="preserve"> </w:t>
            </w:r>
            <w:r w:rsidR="001B5D03">
              <w:rPr>
                <w:i/>
                <w:sz w:val="20"/>
                <w:szCs w:val="20"/>
              </w:rPr>
              <w:t>feedback to the plenary and wrap up</w:t>
            </w:r>
            <w:r>
              <w:rPr>
                <w:i/>
                <w:sz w:val="20"/>
                <w:szCs w:val="20"/>
              </w:rPr>
              <w:t xml:space="preserve"> (1</w:t>
            </w:r>
            <w:r w:rsidR="00D757D9">
              <w:rPr>
                <w:i/>
                <w:sz w:val="20"/>
                <w:szCs w:val="20"/>
              </w:rPr>
              <w:t>0)</w:t>
            </w:r>
            <w:r w:rsidR="001B5D03">
              <w:rPr>
                <w:i/>
                <w:sz w:val="20"/>
                <w:szCs w:val="20"/>
              </w:rPr>
              <w:t xml:space="preserve"> </w:t>
            </w:r>
          </w:p>
        </w:tc>
        <w:tc>
          <w:tcPr>
            <w:tcW w:w="1843"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tcPr>
          <w:p w14:paraId="7F746138" w14:textId="1E34A9DD" w:rsidR="00454BD2" w:rsidRPr="001B5D03" w:rsidRDefault="00454BD2" w:rsidP="00FD7CDD">
            <w:pPr>
              <w:pStyle w:val="Style1"/>
              <w:spacing w:before="60" w:line="264" w:lineRule="auto"/>
              <w:rPr>
                <w:rFonts w:cs="Calibri"/>
                <w:sz w:val="20"/>
                <w:szCs w:val="20"/>
              </w:rPr>
            </w:pPr>
            <w:r w:rsidRPr="001B5D03">
              <w:rPr>
                <w:rFonts w:cs="Calibri"/>
                <w:b w:val="0"/>
                <w:sz w:val="20"/>
                <w:szCs w:val="20"/>
              </w:rPr>
              <w:t xml:space="preserve">Building a good work plan </w:t>
            </w:r>
          </w:p>
          <w:p w14:paraId="2EC28D8B" w14:textId="77777777" w:rsidR="00454BD2" w:rsidRPr="001B5D03" w:rsidRDefault="00454BD2">
            <w:pPr>
              <w:pStyle w:val="Style1"/>
              <w:spacing w:line="264" w:lineRule="auto"/>
              <w:rPr>
                <w:rFonts w:cs="Calibri"/>
                <w:b w:val="0"/>
                <w:sz w:val="20"/>
                <w:szCs w:val="20"/>
              </w:rPr>
            </w:pPr>
          </w:p>
          <w:p w14:paraId="78BCCC0F" w14:textId="77777777" w:rsidR="00454BD2" w:rsidRPr="001B5D03" w:rsidRDefault="00454BD2">
            <w:pPr>
              <w:pStyle w:val="Style1"/>
              <w:spacing w:line="264" w:lineRule="auto"/>
              <w:rPr>
                <w:rFonts w:cs="Calibri"/>
                <w:b w:val="0"/>
                <w:sz w:val="20"/>
                <w:szCs w:val="20"/>
              </w:rPr>
            </w:pPr>
            <w:r w:rsidRPr="001B5D03">
              <w:rPr>
                <w:rFonts w:cs="Calibri"/>
                <w:b w:val="0"/>
                <w:sz w:val="20"/>
                <w:szCs w:val="20"/>
              </w:rPr>
              <w:t>Facilitator/s:</w:t>
            </w:r>
          </w:p>
          <w:p w14:paraId="7DED4EFC" w14:textId="44F9A724" w:rsidR="00454BD2" w:rsidRPr="00D757D9" w:rsidRDefault="00454BD2">
            <w:pPr>
              <w:pStyle w:val="Style1"/>
              <w:spacing w:line="264" w:lineRule="auto"/>
              <w:rPr>
                <w:sz w:val="20"/>
                <w:szCs w:val="20"/>
                <w:lang w:val="en-GB"/>
              </w:rPr>
            </w:pPr>
            <w:r w:rsidRPr="001B5D03">
              <w:rPr>
                <w:rFonts w:cs="Calibri"/>
                <w:sz w:val="20"/>
                <w:szCs w:val="20"/>
              </w:rPr>
              <w:t>TESIM</w:t>
            </w:r>
            <w:r w:rsidR="00D44640">
              <w:rPr>
                <w:rFonts w:cs="Calibri"/>
                <w:sz w:val="20"/>
                <w:szCs w:val="20"/>
              </w:rPr>
              <w:t xml:space="preserve"> </w:t>
            </w:r>
            <w:bookmarkStart w:id="0" w:name="_GoBack"/>
            <w:bookmarkEnd w:id="0"/>
            <w:r w:rsidR="00D44640" w:rsidRPr="008E7524">
              <w:rPr>
                <w:rFonts w:eastAsia="Times New Roman" w:cs="Arial"/>
                <w:sz w:val="20"/>
                <w:szCs w:val="20"/>
              </w:rPr>
              <w:t>with support from JTS staff</w:t>
            </w:r>
          </w:p>
        </w:tc>
        <w:tc>
          <w:tcPr>
            <w:tcW w:w="396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13FC1D59" w14:textId="77777777" w:rsidR="00454BD2" w:rsidRPr="001B5D03" w:rsidRDefault="00454BD2" w:rsidP="00FD7CDD">
            <w:pPr>
              <w:spacing w:before="60" w:line="264" w:lineRule="auto"/>
              <w:rPr>
                <w:rFonts w:eastAsia="Times New Roman" w:cs="Times New Roman"/>
                <w:b/>
                <w:bCs/>
                <w:sz w:val="20"/>
                <w:szCs w:val="20"/>
                <w:lang w:val="en-GB"/>
              </w:rPr>
            </w:pPr>
            <w:r w:rsidRPr="001B5D03">
              <w:rPr>
                <w:rFonts w:eastAsia="Times New Roman" w:cs="Times New Roman"/>
                <w:b/>
                <w:sz w:val="20"/>
                <w:szCs w:val="20"/>
                <w:lang w:val="en-GB"/>
              </w:rPr>
              <w:t>Objective</w:t>
            </w:r>
            <w:r w:rsidRPr="001B5D03">
              <w:rPr>
                <w:rFonts w:eastAsia="Times New Roman" w:cs="Times New Roman"/>
                <w:b/>
                <w:bCs/>
                <w:sz w:val="20"/>
                <w:szCs w:val="20"/>
                <w:lang w:val="en-GB"/>
              </w:rPr>
              <w:t xml:space="preserve"> </w:t>
            </w:r>
          </w:p>
          <w:p w14:paraId="49FEA64A" w14:textId="59308A13" w:rsidR="00454BD2" w:rsidRPr="00FD7CDD" w:rsidRDefault="00454BD2" w:rsidP="00FD7CDD">
            <w:pPr>
              <w:pStyle w:val="Pargrafdellista"/>
              <w:numPr>
                <w:ilvl w:val="0"/>
                <w:numId w:val="1"/>
              </w:numPr>
              <w:spacing w:before="40" w:line="264" w:lineRule="auto"/>
              <w:ind w:left="113" w:hanging="113"/>
              <w:rPr>
                <w:b/>
                <w:sz w:val="20"/>
                <w:szCs w:val="20"/>
                <w:lang w:val="en-GB"/>
              </w:rPr>
            </w:pPr>
            <w:r w:rsidRPr="00FD7CDD">
              <w:rPr>
                <w:sz w:val="20"/>
                <w:szCs w:val="20"/>
                <w:lang w:val="en-GB"/>
              </w:rPr>
              <w:t>Participants understand the key role of good planning for successful project implementation</w:t>
            </w:r>
          </w:p>
          <w:p w14:paraId="493E3F3F" w14:textId="6AC890F1" w:rsidR="00454BD2" w:rsidRPr="00FD7CDD" w:rsidRDefault="00454BD2" w:rsidP="00FD7CDD">
            <w:pPr>
              <w:pStyle w:val="Pargrafdellista"/>
              <w:numPr>
                <w:ilvl w:val="0"/>
                <w:numId w:val="1"/>
              </w:numPr>
              <w:spacing w:before="40" w:line="264" w:lineRule="auto"/>
              <w:ind w:left="113" w:hanging="113"/>
              <w:rPr>
                <w:b/>
                <w:sz w:val="20"/>
                <w:szCs w:val="20"/>
                <w:lang w:val="en-GB"/>
              </w:rPr>
            </w:pPr>
            <w:r w:rsidRPr="00FD7CDD">
              <w:rPr>
                <w:sz w:val="20"/>
                <w:szCs w:val="20"/>
                <w:lang w:val="en-GB"/>
              </w:rPr>
              <w:t xml:space="preserve">Participants are able </w:t>
            </w:r>
            <w:r w:rsidRPr="00FA34C6">
              <w:rPr>
                <w:sz w:val="20"/>
                <w:szCs w:val="20"/>
                <w:lang w:val="en-GB"/>
              </w:rPr>
              <w:t xml:space="preserve">to draft a project work plan including partner roles, </w:t>
            </w:r>
            <w:r w:rsidR="00FD7CDD" w:rsidRPr="004152B5">
              <w:rPr>
                <w:sz w:val="20"/>
                <w:szCs w:val="20"/>
                <w:lang w:val="en-GB"/>
              </w:rPr>
              <w:t xml:space="preserve">the </w:t>
            </w:r>
            <w:r w:rsidRPr="00FA34C6">
              <w:rPr>
                <w:sz w:val="20"/>
                <w:szCs w:val="20"/>
                <w:lang w:val="en-GB"/>
              </w:rPr>
              <w:t xml:space="preserve">timeline, outputs and target groups </w:t>
            </w:r>
            <w:r w:rsidR="002F6B2D" w:rsidRPr="00FA34C6">
              <w:rPr>
                <w:sz w:val="20"/>
                <w:szCs w:val="20"/>
                <w:lang w:val="en-GB"/>
              </w:rPr>
              <w:t>in line</w:t>
            </w:r>
            <w:r w:rsidR="002F6B2D">
              <w:rPr>
                <w:sz w:val="20"/>
                <w:szCs w:val="20"/>
                <w:lang w:val="en-GB"/>
              </w:rPr>
              <w:t xml:space="preserve"> with the project intervention logic</w:t>
            </w:r>
          </w:p>
          <w:p w14:paraId="030F908B" w14:textId="2A3423E2" w:rsidR="00454BD2" w:rsidRPr="001B5D03" w:rsidRDefault="00454BD2" w:rsidP="00FD7CDD">
            <w:pPr>
              <w:pStyle w:val="Pargrafdellista"/>
              <w:numPr>
                <w:ilvl w:val="0"/>
                <w:numId w:val="1"/>
              </w:numPr>
              <w:spacing w:before="40" w:line="264" w:lineRule="auto"/>
              <w:ind w:left="113" w:hanging="113"/>
              <w:rPr>
                <w:b/>
                <w:sz w:val="20"/>
                <w:szCs w:val="20"/>
              </w:rPr>
            </w:pPr>
            <w:r w:rsidRPr="00FD7CDD">
              <w:rPr>
                <w:sz w:val="20"/>
                <w:szCs w:val="20"/>
                <w:lang w:val="en-GB"/>
              </w:rPr>
              <w:t>Participants have a tool that can help them to formulate a clear, coherent and realistic</w:t>
            </w:r>
            <w:r w:rsidRPr="001B5D03">
              <w:rPr>
                <w:sz w:val="20"/>
                <w:szCs w:val="20"/>
              </w:rPr>
              <w:t xml:space="preserve"> project </w:t>
            </w:r>
            <w:r w:rsidR="00FD7CDD">
              <w:rPr>
                <w:b/>
                <w:sz w:val="20"/>
                <w:szCs w:val="20"/>
              </w:rPr>
              <w:t xml:space="preserve">work </w:t>
            </w:r>
            <w:r w:rsidRPr="001B5D03">
              <w:rPr>
                <w:sz w:val="20"/>
                <w:szCs w:val="20"/>
              </w:rPr>
              <w:t xml:space="preserve">plan </w:t>
            </w:r>
          </w:p>
          <w:p w14:paraId="740D2FF9" w14:textId="551F3DD7" w:rsidR="00454BD2" w:rsidRPr="001B5D03" w:rsidRDefault="00454BD2">
            <w:pPr>
              <w:pStyle w:val="Ann5tablesubtitle"/>
              <w:spacing w:before="120"/>
              <w:rPr>
                <w:rFonts w:ascii="Century Gothic" w:hAnsi="Century Gothic"/>
                <w:sz w:val="20"/>
                <w:szCs w:val="20"/>
              </w:rPr>
            </w:pPr>
            <w:r w:rsidRPr="001B5D03">
              <w:rPr>
                <w:rFonts w:ascii="Century Gothic" w:hAnsi="Century Gothic"/>
                <w:sz w:val="20"/>
                <w:szCs w:val="20"/>
              </w:rPr>
              <w:t>Content</w:t>
            </w:r>
            <w:r w:rsidR="00FD7CDD">
              <w:rPr>
                <w:rFonts w:ascii="Century Gothic" w:hAnsi="Century Gothic"/>
                <w:sz w:val="20"/>
                <w:szCs w:val="20"/>
              </w:rPr>
              <w:t>/method</w:t>
            </w:r>
          </w:p>
          <w:p w14:paraId="7ADD087A" w14:textId="395A254E" w:rsidR="00D757D9" w:rsidRPr="00FD7CDD" w:rsidRDefault="00D757D9" w:rsidP="00FD7CDD">
            <w:pPr>
              <w:pStyle w:val="Pargrafdellista"/>
              <w:numPr>
                <w:ilvl w:val="0"/>
                <w:numId w:val="1"/>
              </w:numPr>
              <w:spacing w:before="40" w:line="264" w:lineRule="auto"/>
              <w:ind w:left="113" w:hanging="113"/>
              <w:rPr>
                <w:sz w:val="20"/>
                <w:szCs w:val="20"/>
                <w:lang w:val="en-GB"/>
              </w:rPr>
            </w:pPr>
            <w:r w:rsidRPr="00FD7CDD">
              <w:rPr>
                <w:b/>
                <w:sz w:val="20"/>
                <w:szCs w:val="20"/>
                <w:lang w:val="en-GB"/>
              </w:rPr>
              <w:t>Presentations</w:t>
            </w:r>
            <w:r w:rsidRPr="00FD7CDD">
              <w:rPr>
                <w:sz w:val="20"/>
                <w:szCs w:val="20"/>
                <w:lang w:val="en-GB"/>
              </w:rPr>
              <w:t xml:space="preserve"> to introduce the session, and to reinforce the main practical messages that should be taken into account by the lead applicant/applicants when planni</w:t>
            </w:r>
            <w:r w:rsidR="00FD7CDD" w:rsidRPr="00FD7CDD">
              <w:rPr>
                <w:sz w:val="20"/>
                <w:szCs w:val="20"/>
                <w:lang w:val="en-GB"/>
              </w:rPr>
              <w:t>ng the development of work plan</w:t>
            </w:r>
            <w:r w:rsidRPr="00FD7CDD">
              <w:rPr>
                <w:sz w:val="20"/>
                <w:szCs w:val="20"/>
                <w:lang w:val="en-GB"/>
              </w:rPr>
              <w:t xml:space="preserve">. </w:t>
            </w:r>
          </w:p>
          <w:p w14:paraId="5AF62EA2" w14:textId="14C78647" w:rsidR="00454BD2" w:rsidRPr="00FD7CDD" w:rsidRDefault="00454BD2" w:rsidP="00FD7CDD">
            <w:pPr>
              <w:pStyle w:val="Pargrafdellista"/>
              <w:numPr>
                <w:ilvl w:val="0"/>
                <w:numId w:val="1"/>
              </w:numPr>
              <w:spacing w:before="40" w:line="264" w:lineRule="auto"/>
              <w:ind w:left="113" w:hanging="113"/>
              <w:rPr>
                <w:b/>
                <w:sz w:val="20"/>
                <w:szCs w:val="20"/>
                <w:lang w:val="en-GB"/>
              </w:rPr>
            </w:pPr>
            <w:r w:rsidRPr="00FD7CDD">
              <w:rPr>
                <w:b/>
                <w:sz w:val="20"/>
                <w:szCs w:val="20"/>
                <w:lang w:val="en-GB"/>
              </w:rPr>
              <w:t xml:space="preserve">Group work </w:t>
            </w:r>
          </w:p>
          <w:p w14:paraId="5B636A59" w14:textId="245C0763" w:rsidR="00D757D9" w:rsidRPr="00FD7CDD" w:rsidRDefault="00D757D9" w:rsidP="00FD7CDD">
            <w:pPr>
              <w:spacing w:before="40" w:line="264" w:lineRule="auto"/>
              <w:ind w:left="113"/>
              <w:rPr>
                <w:sz w:val="20"/>
                <w:szCs w:val="20"/>
                <w:lang w:val="en-GB"/>
              </w:rPr>
            </w:pPr>
            <w:r w:rsidRPr="00FD7CDD">
              <w:rPr>
                <w:sz w:val="20"/>
                <w:szCs w:val="20"/>
                <w:lang w:val="en-GB"/>
              </w:rPr>
              <w:t>B</w:t>
            </w:r>
            <w:r w:rsidR="004152B5">
              <w:rPr>
                <w:sz w:val="20"/>
                <w:szCs w:val="20"/>
                <w:lang w:val="en-GB"/>
              </w:rPr>
              <w:t>uild a work plan for at least a couple of activities</w:t>
            </w:r>
          </w:p>
          <w:p w14:paraId="3167D651" w14:textId="5499B406" w:rsidR="00454BD2" w:rsidRPr="00FD7CDD" w:rsidRDefault="00D757D9" w:rsidP="00FD7CDD">
            <w:pPr>
              <w:spacing w:before="40" w:line="264" w:lineRule="auto"/>
              <w:ind w:left="113"/>
              <w:rPr>
                <w:sz w:val="20"/>
                <w:szCs w:val="20"/>
                <w:lang w:val="en-GB"/>
              </w:rPr>
            </w:pPr>
            <w:r w:rsidRPr="00FD7CDD">
              <w:rPr>
                <w:sz w:val="20"/>
                <w:szCs w:val="20"/>
                <w:lang w:val="en-GB"/>
              </w:rPr>
              <w:t xml:space="preserve">Develop a GANTT for a least a </w:t>
            </w:r>
            <w:r w:rsidR="004152B5">
              <w:rPr>
                <w:sz w:val="20"/>
                <w:szCs w:val="20"/>
                <w:lang w:val="en-GB"/>
              </w:rPr>
              <w:t>couple of activities</w:t>
            </w:r>
            <w:r w:rsidRPr="00FD7CDD">
              <w:rPr>
                <w:sz w:val="20"/>
                <w:szCs w:val="20"/>
                <w:lang w:val="en-GB"/>
              </w:rPr>
              <w:t xml:space="preserve"> </w:t>
            </w:r>
          </w:p>
          <w:p w14:paraId="67C316F8" w14:textId="132E25EB" w:rsidR="00D757D9" w:rsidRPr="00FD7CDD" w:rsidRDefault="00D757D9" w:rsidP="00FD7CDD">
            <w:pPr>
              <w:pStyle w:val="Pargrafdellista"/>
              <w:numPr>
                <w:ilvl w:val="0"/>
                <w:numId w:val="1"/>
              </w:numPr>
              <w:spacing w:before="40" w:line="264" w:lineRule="auto"/>
              <w:ind w:left="113" w:hanging="113"/>
              <w:rPr>
                <w:sz w:val="20"/>
                <w:szCs w:val="20"/>
                <w:lang w:val="en-GB"/>
              </w:rPr>
            </w:pPr>
            <w:r w:rsidRPr="00FD7CDD">
              <w:rPr>
                <w:b/>
                <w:sz w:val="20"/>
                <w:szCs w:val="20"/>
                <w:lang w:val="en-GB"/>
              </w:rPr>
              <w:t>Short presentation/feedback to the plenary</w:t>
            </w:r>
            <w:r w:rsidRPr="00FD7CDD">
              <w:rPr>
                <w:sz w:val="20"/>
                <w:szCs w:val="20"/>
                <w:lang w:val="en-GB"/>
              </w:rPr>
              <w:t xml:space="preserve"> by asking each group to call out what are the key things to be taken into account for an effective planning </w:t>
            </w:r>
          </w:p>
          <w:p w14:paraId="42551CFB" w14:textId="77777777" w:rsidR="00D757D9" w:rsidRDefault="00D757D9" w:rsidP="00FD7CDD">
            <w:pPr>
              <w:pStyle w:val="Pargrafdellista"/>
              <w:numPr>
                <w:ilvl w:val="0"/>
                <w:numId w:val="1"/>
              </w:numPr>
              <w:spacing w:before="40" w:line="264" w:lineRule="auto"/>
              <w:ind w:left="113" w:hanging="113"/>
              <w:rPr>
                <w:rFonts w:cstheme="minorHAnsi"/>
                <w:sz w:val="20"/>
                <w:szCs w:val="20"/>
              </w:rPr>
            </w:pPr>
            <w:r w:rsidRPr="00FD7CDD">
              <w:rPr>
                <w:b/>
                <w:sz w:val="20"/>
                <w:szCs w:val="20"/>
                <w:lang w:val="en-GB"/>
              </w:rPr>
              <w:t>Wrap up by the facilitator</w:t>
            </w:r>
            <w:r w:rsidRPr="00FD7CDD">
              <w:rPr>
                <w:sz w:val="20"/>
                <w:szCs w:val="20"/>
                <w:lang w:val="en-GB"/>
              </w:rPr>
              <w:t xml:space="preserve"> highlighting the key messages</w:t>
            </w:r>
            <w:r>
              <w:rPr>
                <w:rFonts w:cstheme="minorHAnsi"/>
                <w:sz w:val="20"/>
                <w:szCs w:val="20"/>
              </w:rPr>
              <w:t xml:space="preserve"> of the session (the last slide)</w:t>
            </w:r>
          </w:p>
          <w:p w14:paraId="1C54240C" w14:textId="5645B0CF" w:rsidR="00454BD2" w:rsidRPr="001B5D03" w:rsidRDefault="00D757D9" w:rsidP="00D757D9">
            <w:pPr>
              <w:pStyle w:val="Ann5tablesubtitle"/>
              <w:spacing w:before="40" w:after="0"/>
              <w:rPr>
                <w:rFonts w:ascii="Century Gothic" w:hAnsi="Century Gothic"/>
                <w:sz w:val="20"/>
                <w:szCs w:val="20"/>
              </w:rPr>
            </w:pPr>
            <w:r w:rsidRPr="001B5D03">
              <w:rPr>
                <w:rFonts w:ascii="Century Gothic" w:hAnsi="Century Gothic"/>
                <w:sz w:val="20"/>
                <w:szCs w:val="20"/>
              </w:rPr>
              <w:t xml:space="preserve"> </w:t>
            </w:r>
            <w:r w:rsidR="00454BD2" w:rsidRPr="001B5D03">
              <w:rPr>
                <w:rFonts w:ascii="Century Gothic" w:hAnsi="Century Gothic"/>
                <w:sz w:val="20"/>
                <w:szCs w:val="20"/>
              </w:rPr>
              <w:t>Outputs/Outcomes</w:t>
            </w:r>
          </w:p>
          <w:p w14:paraId="0BF40EC3" w14:textId="2C6C2C89" w:rsidR="00454BD2" w:rsidRPr="004152B5" w:rsidRDefault="001B5D03" w:rsidP="004152B5">
            <w:pPr>
              <w:pStyle w:val="Pargrafdellista"/>
              <w:numPr>
                <w:ilvl w:val="0"/>
                <w:numId w:val="1"/>
              </w:numPr>
              <w:spacing w:before="40" w:line="264" w:lineRule="auto"/>
              <w:ind w:left="113" w:hanging="113"/>
              <w:rPr>
                <w:sz w:val="20"/>
                <w:szCs w:val="20"/>
                <w:lang w:val="en-GB"/>
              </w:rPr>
            </w:pPr>
            <w:r w:rsidRPr="003F3385">
              <w:rPr>
                <w:sz w:val="20"/>
                <w:szCs w:val="20"/>
                <w:lang w:val="en-GB"/>
              </w:rPr>
              <w:t xml:space="preserve">List of main steps for </w:t>
            </w:r>
            <w:r w:rsidR="003F3385">
              <w:rPr>
                <w:sz w:val="20"/>
                <w:szCs w:val="20"/>
                <w:lang w:val="en-GB"/>
              </w:rPr>
              <w:t>the development of</w:t>
            </w:r>
            <w:r w:rsidR="002F6B2D">
              <w:rPr>
                <w:sz w:val="20"/>
                <w:szCs w:val="20"/>
                <w:lang w:val="en-GB"/>
              </w:rPr>
              <w:t xml:space="preserve"> </w:t>
            </w:r>
            <w:r w:rsidRPr="003F3385">
              <w:rPr>
                <w:sz w:val="20"/>
                <w:szCs w:val="20"/>
                <w:lang w:val="en-GB"/>
              </w:rPr>
              <w:t xml:space="preserve">a work plan  </w:t>
            </w:r>
          </w:p>
        </w:tc>
        <w:tc>
          <w:tcPr>
            <w:tcW w:w="255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EEAF6" w:themeFill="accent1" w:themeFillTint="33"/>
            <w:hideMark/>
          </w:tcPr>
          <w:p w14:paraId="5D4A498F" w14:textId="77777777" w:rsidR="00454BD2" w:rsidRPr="001B5D03" w:rsidRDefault="00454BD2" w:rsidP="00454BD2">
            <w:pPr>
              <w:pStyle w:val="Pargrafdellista"/>
              <w:spacing w:before="60" w:line="264" w:lineRule="auto"/>
              <w:ind w:left="113"/>
              <w:contextualSpacing w:val="0"/>
              <w:rPr>
                <w:i/>
                <w:sz w:val="20"/>
                <w:szCs w:val="20"/>
              </w:rPr>
            </w:pPr>
            <w:r w:rsidRPr="001B5D03">
              <w:rPr>
                <w:i/>
                <w:sz w:val="20"/>
                <w:szCs w:val="20"/>
              </w:rPr>
              <w:t xml:space="preserve">Introductory TESIM PPT </w:t>
            </w:r>
          </w:p>
          <w:p w14:paraId="156AC154" w14:textId="7F38A2CD" w:rsidR="00454BD2" w:rsidRPr="001B5D03" w:rsidRDefault="00454BD2" w:rsidP="00454BD2">
            <w:pPr>
              <w:pStyle w:val="Pargrafdellista"/>
              <w:spacing w:before="60" w:line="264" w:lineRule="auto"/>
              <w:ind w:left="113"/>
              <w:contextualSpacing w:val="0"/>
              <w:rPr>
                <w:i/>
                <w:sz w:val="20"/>
                <w:szCs w:val="20"/>
              </w:rPr>
            </w:pPr>
            <w:r w:rsidRPr="001B5D03">
              <w:rPr>
                <w:i/>
                <w:sz w:val="20"/>
                <w:szCs w:val="20"/>
              </w:rPr>
              <w:t xml:space="preserve">Handout with the template of </w:t>
            </w:r>
            <w:r w:rsidR="004152B5">
              <w:rPr>
                <w:i/>
                <w:sz w:val="20"/>
                <w:szCs w:val="20"/>
              </w:rPr>
              <w:t>exercise and</w:t>
            </w:r>
            <w:r w:rsidRPr="001B5D03">
              <w:rPr>
                <w:i/>
                <w:sz w:val="20"/>
                <w:szCs w:val="20"/>
              </w:rPr>
              <w:t xml:space="preserve"> work plans and GANTT</w:t>
            </w:r>
          </w:p>
          <w:p w14:paraId="2CE70850" w14:textId="3ACA87E3" w:rsidR="00454BD2" w:rsidRPr="004152B5" w:rsidRDefault="00454BD2" w:rsidP="004152B5">
            <w:pPr>
              <w:spacing w:before="60" w:line="264" w:lineRule="auto"/>
              <w:rPr>
                <w:i/>
                <w:sz w:val="20"/>
                <w:szCs w:val="20"/>
              </w:rPr>
            </w:pPr>
          </w:p>
        </w:tc>
      </w:tr>
    </w:tbl>
    <w:p w14:paraId="2C9356E2" w14:textId="78B04E0F" w:rsidR="004152B5" w:rsidRDefault="004152B5" w:rsidP="00D757D9">
      <w:pPr>
        <w:spacing w:before="120" w:line="276" w:lineRule="auto"/>
        <w:rPr>
          <w:rFonts w:cstheme="minorHAnsi"/>
          <w:b/>
          <w:color w:val="000000" w:themeColor="text1"/>
          <w:sz w:val="20"/>
          <w:szCs w:val="20"/>
        </w:rPr>
      </w:pPr>
    </w:p>
    <w:p w14:paraId="1EAF8C37" w14:textId="27D1578C" w:rsidR="009D35E9" w:rsidRDefault="009D35E9" w:rsidP="00D757D9">
      <w:pPr>
        <w:spacing w:before="120" w:line="276" w:lineRule="auto"/>
        <w:rPr>
          <w:rFonts w:cstheme="minorHAnsi"/>
          <w:b/>
          <w:color w:val="000000" w:themeColor="text1"/>
          <w:sz w:val="20"/>
          <w:szCs w:val="20"/>
        </w:rPr>
      </w:pPr>
    </w:p>
    <w:p w14:paraId="251864E9" w14:textId="5576C9E6" w:rsidR="009D35E9" w:rsidRDefault="009D35E9" w:rsidP="00D757D9">
      <w:pPr>
        <w:spacing w:before="120" w:line="276" w:lineRule="auto"/>
        <w:rPr>
          <w:rFonts w:cstheme="minorHAnsi"/>
          <w:b/>
          <w:color w:val="000000" w:themeColor="text1"/>
          <w:sz w:val="20"/>
          <w:szCs w:val="20"/>
        </w:rPr>
      </w:pPr>
    </w:p>
    <w:p w14:paraId="492C4DDA" w14:textId="77777777" w:rsidR="009D35E9" w:rsidRDefault="009D35E9" w:rsidP="00D757D9">
      <w:pPr>
        <w:spacing w:before="120" w:line="276" w:lineRule="auto"/>
        <w:rPr>
          <w:rFonts w:cstheme="minorHAnsi"/>
          <w:b/>
          <w:color w:val="000000" w:themeColor="text1"/>
          <w:sz w:val="20"/>
          <w:szCs w:val="20"/>
        </w:rPr>
      </w:pPr>
    </w:p>
    <w:p w14:paraId="3A24BA65" w14:textId="02FC8552" w:rsidR="00D757D9" w:rsidRPr="008E7524" w:rsidRDefault="00D757D9" w:rsidP="00D757D9">
      <w:pPr>
        <w:spacing w:before="120" w:line="276" w:lineRule="auto"/>
        <w:rPr>
          <w:rFonts w:cstheme="minorHAnsi"/>
          <w:b/>
          <w:i/>
          <w:color w:val="000000" w:themeColor="text1"/>
          <w:szCs w:val="20"/>
        </w:rPr>
      </w:pPr>
      <w:r w:rsidRPr="008E7524">
        <w:rPr>
          <w:rFonts w:cstheme="minorHAnsi"/>
          <w:b/>
          <w:color w:val="000000" w:themeColor="text1"/>
          <w:szCs w:val="20"/>
        </w:rPr>
        <w:lastRenderedPageBreak/>
        <w:t>Outline of the</w:t>
      </w:r>
      <w:r w:rsidRPr="008E7524">
        <w:rPr>
          <w:rFonts w:cstheme="minorHAnsi"/>
          <w:b/>
          <w:i/>
          <w:color w:val="000000" w:themeColor="text1"/>
          <w:szCs w:val="20"/>
        </w:rPr>
        <w:t xml:space="preserve"> group work exercise</w:t>
      </w:r>
      <w:r w:rsidR="00FA34C6" w:rsidRPr="008E7524">
        <w:rPr>
          <w:rFonts w:cstheme="minorHAnsi"/>
          <w:b/>
          <w:i/>
          <w:color w:val="000000" w:themeColor="text1"/>
          <w:szCs w:val="20"/>
        </w:rPr>
        <w:t>s</w:t>
      </w:r>
    </w:p>
    <w:p w14:paraId="70652E95" w14:textId="329E1BF5" w:rsidR="00D232B9" w:rsidRPr="008E7524" w:rsidRDefault="00D757D9" w:rsidP="00D757D9">
      <w:pPr>
        <w:spacing w:before="120" w:line="276" w:lineRule="auto"/>
        <w:jc w:val="both"/>
        <w:rPr>
          <w:szCs w:val="20"/>
        </w:rPr>
      </w:pPr>
      <w:r w:rsidRPr="008E7524">
        <w:rPr>
          <w:szCs w:val="20"/>
        </w:rPr>
        <w:t xml:space="preserve">Invite participants to split in several (depending on the </w:t>
      </w:r>
      <w:r w:rsidR="003F3385" w:rsidRPr="008E7524">
        <w:rPr>
          <w:szCs w:val="20"/>
        </w:rPr>
        <w:t xml:space="preserve">number </w:t>
      </w:r>
      <w:r w:rsidRPr="008E7524">
        <w:rPr>
          <w:szCs w:val="20"/>
        </w:rPr>
        <w:t xml:space="preserve">of participants </w:t>
      </w:r>
      <w:r w:rsidR="003F3385" w:rsidRPr="008E7524">
        <w:rPr>
          <w:szCs w:val="20"/>
        </w:rPr>
        <w:t xml:space="preserve">at </w:t>
      </w:r>
      <w:r w:rsidRPr="008E7524">
        <w:rPr>
          <w:szCs w:val="20"/>
        </w:rPr>
        <w:t xml:space="preserve">the particular </w:t>
      </w:r>
      <w:r w:rsidR="00D232B9" w:rsidRPr="008E7524">
        <w:rPr>
          <w:szCs w:val="20"/>
        </w:rPr>
        <w:t xml:space="preserve">event) groups on tables according to the programme priorities they’re most interested in </w:t>
      </w:r>
    </w:p>
    <w:p w14:paraId="58147CAB" w14:textId="2B78E982" w:rsidR="00D232B9" w:rsidRPr="008E7524" w:rsidRDefault="00D232B9" w:rsidP="00D232B9">
      <w:pPr>
        <w:spacing w:before="120" w:line="276" w:lineRule="auto"/>
        <w:jc w:val="both"/>
        <w:rPr>
          <w:szCs w:val="20"/>
        </w:rPr>
      </w:pPr>
      <w:r w:rsidRPr="008E7524">
        <w:rPr>
          <w:szCs w:val="20"/>
        </w:rPr>
        <w:t>If possible</w:t>
      </w:r>
      <w:r w:rsidR="004152B5" w:rsidRPr="008E7524">
        <w:rPr>
          <w:szCs w:val="20"/>
        </w:rPr>
        <w:t>,</w:t>
      </w:r>
      <w:r w:rsidRPr="008E7524">
        <w:rPr>
          <w:szCs w:val="20"/>
        </w:rPr>
        <w:t xml:space="preserve"> the </w:t>
      </w:r>
      <w:r w:rsidR="003F3385" w:rsidRPr="008E7524">
        <w:rPr>
          <w:szCs w:val="20"/>
        </w:rPr>
        <w:t xml:space="preserve">event </w:t>
      </w:r>
      <w:r w:rsidRPr="008E7524">
        <w:rPr>
          <w:szCs w:val="20"/>
        </w:rPr>
        <w:t xml:space="preserve">registration form should </w:t>
      </w:r>
      <w:r w:rsidR="003F3385" w:rsidRPr="008E7524">
        <w:rPr>
          <w:szCs w:val="20"/>
        </w:rPr>
        <w:t xml:space="preserve">provide the opportunity </w:t>
      </w:r>
      <w:r w:rsidRPr="008E7524">
        <w:rPr>
          <w:szCs w:val="20"/>
        </w:rPr>
        <w:t>to know in advance both the indicat</w:t>
      </w:r>
      <w:r w:rsidR="003F3385" w:rsidRPr="008E7524">
        <w:rPr>
          <w:szCs w:val="20"/>
        </w:rPr>
        <w:t>iv</w:t>
      </w:r>
      <w:r w:rsidRPr="008E7524">
        <w:rPr>
          <w:szCs w:val="20"/>
        </w:rPr>
        <w:t xml:space="preserve">e number of participants, but also how many participants </w:t>
      </w:r>
      <w:r w:rsidR="003F3385" w:rsidRPr="008E7524">
        <w:rPr>
          <w:szCs w:val="20"/>
        </w:rPr>
        <w:t>interested in</w:t>
      </w:r>
      <w:r w:rsidRPr="008E7524">
        <w:rPr>
          <w:szCs w:val="20"/>
        </w:rPr>
        <w:t xml:space="preserve"> each priority.</w:t>
      </w:r>
    </w:p>
    <w:p w14:paraId="05E4E467" w14:textId="7A3E9A7A" w:rsidR="00D232B9" w:rsidRPr="008E7524" w:rsidRDefault="00D232B9" w:rsidP="00D232B9">
      <w:pPr>
        <w:spacing w:before="120" w:line="276" w:lineRule="auto"/>
        <w:jc w:val="both"/>
        <w:rPr>
          <w:szCs w:val="20"/>
        </w:rPr>
      </w:pPr>
      <w:r w:rsidRPr="008E7524">
        <w:rPr>
          <w:szCs w:val="20"/>
        </w:rPr>
        <w:t xml:space="preserve">Groups have clear instructions from the TESIM presentation. Facilitators (TESIM, MA, NA) are not expected to stay with one group but rather to circulate among the groups to actively support them and ensure progress and dynamics in the groups, a good understanding of the various concepts, as well as time keeping. </w:t>
      </w:r>
    </w:p>
    <w:p w14:paraId="3B18D4B3" w14:textId="5EF696CF" w:rsidR="004034BB" w:rsidRPr="008E7524" w:rsidRDefault="004034BB" w:rsidP="004034BB">
      <w:pPr>
        <w:spacing w:before="120" w:line="276" w:lineRule="auto"/>
        <w:jc w:val="both"/>
        <w:rPr>
          <w:szCs w:val="20"/>
        </w:rPr>
      </w:pPr>
      <w:r w:rsidRPr="008E7524">
        <w:rPr>
          <w:szCs w:val="20"/>
        </w:rPr>
        <w:t>Each group will</w:t>
      </w:r>
      <w:r w:rsidR="00D232B9" w:rsidRPr="008E7524">
        <w:rPr>
          <w:szCs w:val="20"/>
        </w:rPr>
        <w:t xml:space="preserve"> </w:t>
      </w:r>
      <w:r w:rsidRPr="008E7524">
        <w:rPr>
          <w:szCs w:val="20"/>
        </w:rPr>
        <w:t xml:space="preserve">work on 2 main steps for developing a work plan </w:t>
      </w:r>
    </w:p>
    <w:p w14:paraId="1E26DA26" w14:textId="28337882" w:rsidR="00B33AF5" w:rsidRPr="008E7524" w:rsidRDefault="004034BB" w:rsidP="00176A2B">
      <w:pPr>
        <w:spacing w:before="120" w:line="276" w:lineRule="auto"/>
        <w:jc w:val="both"/>
        <w:rPr>
          <w:szCs w:val="20"/>
        </w:rPr>
      </w:pPr>
      <w:r w:rsidRPr="008E7524">
        <w:rPr>
          <w:szCs w:val="20"/>
        </w:rPr>
        <w:t xml:space="preserve">-1. Developing a description </w:t>
      </w:r>
      <w:r w:rsidR="00B33AF5" w:rsidRPr="008E7524">
        <w:rPr>
          <w:szCs w:val="20"/>
        </w:rPr>
        <w:t xml:space="preserve">for </w:t>
      </w:r>
      <w:r w:rsidR="004152B5" w:rsidRPr="008E7524">
        <w:rPr>
          <w:szCs w:val="20"/>
        </w:rPr>
        <w:t xml:space="preserve">a couple of activities </w:t>
      </w:r>
      <w:r w:rsidR="00B33AF5" w:rsidRPr="008E7524">
        <w:rPr>
          <w:szCs w:val="20"/>
        </w:rPr>
        <w:t>(</w:t>
      </w:r>
      <w:r w:rsidR="004152B5" w:rsidRPr="008E7524">
        <w:rPr>
          <w:szCs w:val="20"/>
        </w:rPr>
        <w:t xml:space="preserve">ideally </w:t>
      </w:r>
      <w:r w:rsidR="00B33AF5" w:rsidRPr="008E7524">
        <w:rPr>
          <w:szCs w:val="20"/>
        </w:rPr>
        <w:t>neither Management nor Communication)</w:t>
      </w:r>
      <w:r w:rsidR="008E7C24" w:rsidRPr="008E7524">
        <w:rPr>
          <w:szCs w:val="20"/>
        </w:rPr>
        <w:t xml:space="preserve">. </w:t>
      </w:r>
      <w:r w:rsidR="004152B5" w:rsidRPr="008E7524">
        <w:rPr>
          <w:szCs w:val="20"/>
        </w:rPr>
        <w:t>Handout to be printed in A3</w:t>
      </w:r>
    </w:p>
    <w:p w14:paraId="1FBFB608" w14:textId="2D9C124E" w:rsidR="00176A2B" w:rsidRPr="008E7524" w:rsidRDefault="00B33AF5" w:rsidP="00176A2B">
      <w:pPr>
        <w:spacing w:before="120" w:line="276" w:lineRule="auto"/>
        <w:jc w:val="both"/>
        <w:rPr>
          <w:szCs w:val="20"/>
        </w:rPr>
      </w:pPr>
      <w:r w:rsidRPr="008E7524">
        <w:rPr>
          <w:szCs w:val="20"/>
        </w:rPr>
        <w:t>He</w:t>
      </w:r>
      <w:r w:rsidR="00176A2B" w:rsidRPr="008E7524">
        <w:rPr>
          <w:szCs w:val="20"/>
        </w:rPr>
        <w:t>re</w:t>
      </w:r>
      <w:r w:rsidR="004034BB" w:rsidRPr="008E7524">
        <w:rPr>
          <w:szCs w:val="20"/>
        </w:rPr>
        <w:t xml:space="preserve"> </w:t>
      </w:r>
      <w:r w:rsidR="00176A2B" w:rsidRPr="008E7524">
        <w:rPr>
          <w:szCs w:val="20"/>
        </w:rPr>
        <w:t>below a list of possible</w:t>
      </w:r>
      <w:r w:rsidR="004034BB" w:rsidRPr="008E7524">
        <w:rPr>
          <w:szCs w:val="20"/>
        </w:rPr>
        <w:t xml:space="preserve"> project activities </w:t>
      </w:r>
      <w:r w:rsidR="00176A2B" w:rsidRPr="008E7524">
        <w:rPr>
          <w:szCs w:val="20"/>
        </w:rPr>
        <w:t>to be tackled by different work group (depending on number of participants)</w:t>
      </w:r>
    </w:p>
    <w:p w14:paraId="4160A791" w14:textId="62EDADD8" w:rsidR="00176A2B" w:rsidRPr="008E7524" w:rsidRDefault="003F3385" w:rsidP="003F3385">
      <w:pPr>
        <w:spacing w:before="120" w:line="276" w:lineRule="auto"/>
        <w:ind w:left="357"/>
        <w:contextualSpacing/>
        <w:jc w:val="both"/>
        <w:rPr>
          <w:szCs w:val="20"/>
        </w:rPr>
      </w:pPr>
      <w:r w:rsidRPr="008E7524">
        <w:rPr>
          <w:szCs w:val="20"/>
        </w:rPr>
        <w:t>1</w:t>
      </w:r>
      <w:r w:rsidR="004034BB" w:rsidRPr="008E7524">
        <w:rPr>
          <w:szCs w:val="20"/>
        </w:rPr>
        <w:t>) Developing an Action plan</w:t>
      </w:r>
      <w:r w:rsidR="004152B5" w:rsidRPr="008E7524">
        <w:rPr>
          <w:szCs w:val="20"/>
        </w:rPr>
        <w:t xml:space="preserve"> for the territory</w:t>
      </w:r>
      <w:r w:rsidR="004034BB" w:rsidRPr="008E7524">
        <w:rPr>
          <w:szCs w:val="20"/>
        </w:rPr>
        <w:t xml:space="preserve">, </w:t>
      </w:r>
    </w:p>
    <w:p w14:paraId="5F8C1701" w14:textId="77777777" w:rsidR="00176A2B" w:rsidRPr="008E7524" w:rsidRDefault="004034BB" w:rsidP="003F3385">
      <w:pPr>
        <w:spacing w:before="120" w:line="276" w:lineRule="auto"/>
        <w:ind w:left="357"/>
        <w:contextualSpacing/>
        <w:jc w:val="both"/>
        <w:rPr>
          <w:szCs w:val="20"/>
        </w:rPr>
      </w:pPr>
      <w:r w:rsidRPr="008E7524">
        <w:rPr>
          <w:szCs w:val="20"/>
        </w:rPr>
        <w:t xml:space="preserve">2) Organizing Coaching activities </w:t>
      </w:r>
    </w:p>
    <w:p w14:paraId="7CF6AFCF" w14:textId="77777777" w:rsidR="00176A2B" w:rsidRPr="008E7524" w:rsidRDefault="00176A2B" w:rsidP="003F3385">
      <w:pPr>
        <w:spacing w:before="120" w:line="276" w:lineRule="auto"/>
        <w:ind w:left="357"/>
        <w:contextualSpacing/>
        <w:jc w:val="both"/>
        <w:rPr>
          <w:szCs w:val="20"/>
        </w:rPr>
      </w:pPr>
      <w:r w:rsidRPr="008E7524">
        <w:rPr>
          <w:szCs w:val="20"/>
        </w:rPr>
        <w:t xml:space="preserve">3) Good practice report </w:t>
      </w:r>
    </w:p>
    <w:p w14:paraId="52CB615E" w14:textId="497E9E84" w:rsidR="00176A2B" w:rsidRPr="008E7524" w:rsidRDefault="00176A2B" w:rsidP="003F3385">
      <w:pPr>
        <w:spacing w:before="120" w:line="276" w:lineRule="auto"/>
        <w:ind w:left="357"/>
        <w:contextualSpacing/>
        <w:jc w:val="both"/>
        <w:rPr>
          <w:szCs w:val="20"/>
        </w:rPr>
      </w:pPr>
      <w:r w:rsidRPr="008E7524">
        <w:rPr>
          <w:szCs w:val="20"/>
        </w:rPr>
        <w:t>4) Technology transfers/study visits</w:t>
      </w:r>
    </w:p>
    <w:p w14:paraId="16CC461B" w14:textId="6AAA0C66" w:rsidR="004034BB" w:rsidRPr="008E7524" w:rsidRDefault="00176A2B" w:rsidP="003F3385">
      <w:pPr>
        <w:spacing w:before="120" w:line="276" w:lineRule="auto"/>
        <w:ind w:left="357"/>
        <w:contextualSpacing/>
        <w:jc w:val="both"/>
        <w:rPr>
          <w:szCs w:val="20"/>
        </w:rPr>
      </w:pPr>
      <w:r w:rsidRPr="008E7524">
        <w:rPr>
          <w:szCs w:val="20"/>
        </w:rPr>
        <w:t>5) Pilot initiatives</w:t>
      </w:r>
    </w:p>
    <w:p w14:paraId="1993F9A2" w14:textId="2BC3B4AF" w:rsidR="00176A2B" w:rsidRPr="008E7524" w:rsidRDefault="00176A2B" w:rsidP="003F3385">
      <w:pPr>
        <w:spacing w:before="120" w:line="276" w:lineRule="auto"/>
        <w:ind w:left="357"/>
        <w:contextualSpacing/>
        <w:jc w:val="both"/>
        <w:rPr>
          <w:szCs w:val="20"/>
        </w:rPr>
      </w:pPr>
      <w:r w:rsidRPr="008E7524">
        <w:rPr>
          <w:szCs w:val="20"/>
        </w:rPr>
        <w:t xml:space="preserve">6) </w:t>
      </w:r>
      <w:r w:rsidR="00B33AF5" w:rsidRPr="008E7524">
        <w:rPr>
          <w:szCs w:val="20"/>
        </w:rPr>
        <w:t xml:space="preserve">Environmental </w:t>
      </w:r>
      <w:r w:rsidRPr="008E7524">
        <w:rPr>
          <w:szCs w:val="20"/>
        </w:rPr>
        <w:t xml:space="preserve">Monitoring system </w:t>
      </w:r>
    </w:p>
    <w:p w14:paraId="1BD010CF" w14:textId="0C6E374B" w:rsidR="00D757D9" w:rsidRPr="008E7524" w:rsidRDefault="004034BB" w:rsidP="004034BB">
      <w:pPr>
        <w:spacing w:before="120" w:line="276" w:lineRule="auto"/>
        <w:jc w:val="both"/>
        <w:rPr>
          <w:szCs w:val="20"/>
        </w:rPr>
      </w:pPr>
      <w:r w:rsidRPr="008E7524">
        <w:rPr>
          <w:szCs w:val="20"/>
        </w:rPr>
        <w:t>- 2. Trans</w:t>
      </w:r>
      <w:r w:rsidR="003F3385" w:rsidRPr="008E7524">
        <w:rPr>
          <w:szCs w:val="20"/>
        </w:rPr>
        <w:t>pose</w:t>
      </w:r>
      <w:r w:rsidRPr="008E7524">
        <w:rPr>
          <w:szCs w:val="20"/>
        </w:rPr>
        <w:t xml:space="preserve"> </w:t>
      </w:r>
      <w:r w:rsidR="003F3385" w:rsidRPr="008E7524">
        <w:rPr>
          <w:szCs w:val="20"/>
        </w:rPr>
        <w:t xml:space="preserve">the </w:t>
      </w:r>
      <w:r w:rsidRPr="008E7524">
        <w:rPr>
          <w:szCs w:val="20"/>
        </w:rPr>
        <w:t>WP in</w:t>
      </w:r>
      <w:r w:rsidR="003F3385" w:rsidRPr="008E7524">
        <w:rPr>
          <w:szCs w:val="20"/>
        </w:rPr>
        <w:t>to a</w:t>
      </w:r>
      <w:r w:rsidRPr="008E7524">
        <w:rPr>
          <w:szCs w:val="20"/>
        </w:rPr>
        <w:t xml:space="preserve"> </w:t>
      </w:r>
      <w:r w:rsidR="003F3385" w:rsidRPr="008E7524">
        <w:rPr>
          <w:szCs w:val="20"/>
        </w:rPr>
        <w:t>GANTT Chart</w:t>
      </w:r>
      <w:r w:rsidRPr="008E7524">
        <w:rPr>
          <w:szCs w:val="20"/>
        </w:rPr>
        <w:t xml:space="preserve">: </w:t>
      </w:r>
      <w:r w:rsidR="00B33AF5" w:rsidRPr="008E7524">
        <w:rPr>
          <w:szCs w:val="20"/>
        </w:rPr>
        <w:t>see the attached template to be printed in A3 format and distributes to the workgroup</w:t>
      </w:r>
      <w:r w:rsidR="00FA34C6" w:rsidRPr="008E7524">
        <w:rPr>
          <w:szCs w:val="20"/>
        </w:rPr>
        <w:t>.</w:t>
      </w:r>
    </w:p>
    <w:p w14:paraId="5AD29784" w14:textId="77777777" w:rsidR="00D757D9" w:rsidRPr="008E7524" w:rsidRDefault="00D757D9" w:rsidP="00D757D9">
      <w:pPr>
        <w:spacing w:before="120" w:line="276" w:lineRule="auto"/>
        <w:jc w:val="both"/>
        <w:rPr>
          <w:szCs w:val="20"/>
        </w:rPr>
      </w:pPr>
      <w:r w:rsidRPr="008E7524">
        <w:rPr>
          <w:b/>
          <w:szCs w:val="20"/>
        </w:rPr>
        <w:t>SUMMARY (10 minutes):</w:t>
      </w:r>
      <w:r w:rsidRPr="008E7524">
        <w:rPr>
          <w:szCs w:val="20"/>
        </w:rPr>
        <w:t xml:space="preserve"> </w:t>
      </w:r>
    </w:p>
    <w:p w14:paraId="78EDE550" w14:textId="751460CF" w:rsidR="00D02F9C" w:rsidRPr="008E7524" w:rsidRDefault="00D757D9" w:rsidP="0034265D">
      <w:pPr>
        <w:widowControl w:val="0"/>
        <w:numPr>
          <w:ilvl w:val="0"/>
          <w:numId w:val="10"/>
        </w:numPr>
        <w:autoSpaceDE w:val="0"/>
        <w:autoSpaceDN w:val="0"/>
        <w:adjustRightInd w:val="0"/>
        <w:spacing w:before="120" w:line="276" w:lineRule="auto"/>
        <w:jc w:val="both"/>
        <w:rPr>
          <w:szCs w:val="20"/>
          <w:u w:val="single"/>
        </w:rPr>
      </w:pPr>
      <w:r w:rsidRPr="008E7524">
        <w:rPr>
          <w:bCs/>
          <w:szCs w:val="20"/>
        </w:rPr>
        <w:t xml:space="preserve">Summary is done </w:t>
      </w:r>
      <w:r w:rsidR="003F3385" w:rsidRPr="008E7524">
        <w:rPr>
          <w:bCs/>
          <w:szCs w:val="20"/>
        </w:rPr>
        <w:t xml:space="preserve">by </w:t>
      </w:r>
      <w:r w:rsidRPr="008E7524">
        <w:rPr>
          <w:bCs/>
          <w:szCs w:val="20"/>
        </w:rPr>
        <w:t xml:space="preserve">each group separately - each group is asked to identify what are the key things to be taken into account when planning ENI CBC projects, so they are ready for the feedback to the plenary. </w:t>
      </w:r>
    </w:p>
    <w:p w14:paraId="29D2E51A" w14:textId="676F547F" w:rsidR="008E7524" w:rsidRDefault="008E7524" w:rsidP="008E7524">
      <w:pPr>
        <w:widowControl w:val="0"/>
        <w:autoSpaceDE w:val="0"/>
        <w:autoSpaceDN w:val="0"/>
        <w:adjustRightInd w:val="0"/>
        <w:spacing w:before="120" w:line="276" w:lineRule="auto"/>
        <w:jc w:val="both"/>
        <w:rPr>
          <w:bCs/>
          <w:sz w:val="20"/>
          <w:szCs w:val="20"/>
        </w:rPr>
      </w:pPr>
    </w:p>
    <w:p w14:paraId="494C95C6" w14:textId="6C8EA0C7" w:rsidR="008E7524" w:rsidRDefault="008E7524" w:rsidP="008E7524">
      <w:pPr>
        <w:pStyle w:val="Ttol1"/>
      </w:pPr>
      <w:r>
        <w:t>Wrap up</w:t>
      </w:r>
    </w:p>
    <w:p w14:paraId="35097377" w14:textId="4CBC787C" w:rsidR="008E7524" w:rsidRPr="008E7524" w:rsidRDefault="008E7524" w:rsidP="008E7524">
      <w:pPr>
        <w:widowControl w:val="0"/>
        <w:autoSpaceDE w:val="0"/>
        <w:autoSpaceDN w:val="0"/>
        <w:adjustRightInd w:val="0"/>
        <w:spacing w:before="120" w:line="276" w:lineRule="auto"/>
        <w:jc w:val="both"/>
        <w:rPr>
          <w:szCs w:val="20"/>
        </w:rPr>
      </w:pPr>
      <w:r w:rsidRPr="008E7524">
        <w:rPr>
          <w:szCs w:val="20"/>
        </w:rPr>
        <w:t>Open final session (15 minutes) with final messages and questions and answers.</w:t>
      </w:r>
    </w:p>
    <w:sectPr w:rsidR="008E7524" w:rsidRPr="008E7524" w:rsidSect="00DC010B">
      <w:headerReference w:type="default" r:id="rId12"/>
      <w:footerReference w:type="even" r:id="rId13"/>
      <w:footerReference w:type="default" r:id="rId14"/>
      <w:pgSz w:w="11900" w:h="16840"/>
      <w:pgMar w:top="1985" w:right="1440" w:bottom="1508" w:left="1440" w:header="680"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DC128" w14:textId="77777777" w:rsidR="008C4620" w:rsidRDefault="008C4620" w:rsidP="002D5A83">
      <w:r>
        <w:separator/>
      </w:r>
    </w:p>
  </w:endnote>
  <w:endnote w:type="continuationSeparator" w:id="0">
    <w:p w14:paraId="7A9B74AF" w14:textId="77777777" w:rsidR="008C4620" w:rsidRDefault="008C4620"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119D2" w14:textId="77777777" w:rsidR="00BB4D87" w:rsidRDefault="00BB4D87" w:rsidP="00835C97">
    <w:pPr>
      <w:pStyle w:val="Peu"/>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2B861BD" w14:textId="77777777" w:rsidR="00BB4D87" w:rsidRDefault="00BB4D87" w:rsidP="002D5A83">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ulaambquadrcula"/>
      <w:tblpPr w:leftFromText="180" w:rightFromText="180" w:vertAnchor="text" w:horzAnchor="page" w:tblpX="-33" w:tblpY="-405"/>
      <w:tblW w:w="1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7"/>
      <w:gridCol w:w="4047"/>
      <w:gridCol w:w="4048"/>
      <w:gridCol w:w="3103"/>
    </w:tblGrid>
    <w:tr w:rsidR="00BB4D87" w14:paraId="51D83C5F" w14:textId="77777777" w:rsidTr="00963FAC">
      <w:trPr>
        <w:trHeight w:val="416"/>
      </w:trPr>
      <w:tc>
        <w:tcPr>
          <w:tcW w:w="4047" w:type="dxa"/>
          <w:shd w:val="clear" w:color="auto" w:fill="5E175F"/>
          <w:vAlign w:val="center"/>
        </w:tcPr>
        <w:p w14:paraId="4ED26D35" w14:textId="6B6AF2BA" w:rsidR="00BB4D87" w:rsidRPr="0011662B" w:rsidRDefault="00BB4D87" w:rsidP="00963FAC">
          <w:pPr>
            <w:pStyle w:val="Peu"/>
            <w:ind w:right="360"/>
            <w:jc w:val="center"/>
            <w:rPr>
              <w:sz w:val="16"/>
              <w:szCs w:val="16"/>
            </w:rPr>
          </w:pPr>
          <w:r w:rsidRPr="0011662B">
            <w:rPr>
              <w:sz w:val="16"/>
              <w:szCs w:val="16"/>
            </w:rPr>
            <w:t>Implemented by a consortium led by</w:t>
          </w:r>
        </w:p>
      </w:tc>
      <w:tc>
        <w:tcPr>
          <w:tcW w:w="4047" w:type="dxa"/>
          <w:shd w:val="clear" w:color="auto" w:fill="5E175F"/>
          <w:vAlign w:val="center"/>
        </w:tcPr>
        <w:p w14:paraId="79B46510" w14:textId="780008F1" w:rsidR="00BB4D87" w:rsidRPr="00963FAC" w:rsidRDefault="00E80A38" w:rsidP="00963FAC">
          <w:pPr>
            <w:pStyle w:val="Peu"/>
            <w:ind w:right="360"/>
            <w:jc w:val="center"/>
            <w:rPr>
              <w:sz w:val="16"/>
              <w:szCs w:val="16"/>
            </w:rPr>
          </w:pPr>
          <w:r w:rsidRPr="00E80A38">
            <w:rPr>
              <w:sz w:val="16"/>
              <w:szCs w:val="16"/>
            </w:rPr>
            <w:fldChar w:fldCharType="begin"/>
          </w:r>
          <w:r w:rsidRPr="00E80A38">
            <w:rPr>
              <w:sz w:val="16"/>
              <w:szCs w:val="16"/>
            </w:rPr>
            <w:instrText>PAGE   \* MERGEFORMAT</w:instrText>
          </w:r>
          <w:r w:rsidRPr="00E80A38">
            <w:rPr>
              <w:sz w:val="16"/>
              <w:szCs w:val="16"/>
            </w:rPr>
            <w:fldChar w:fldCharType="separate"/>
          </w:r>
          <w:r w:rsidR="00474583" w:rsidRPr="00474583">
            <w:rPr>
              <w:noProof/>
              <w:sz w:val="16"/>
              <w:szCs w:val="16"/>
              <w:lang w:val="ca-ES"/>
            </w:rPr>
            <w:t>7</w:t>
          </w:r>
          <w:r w:rsidRPr="00E80A38">
            <w:rPr>
              <w:sz w:val="16"/>
              <w:szCs w:val="16"/>
            </w:rPr>
            <w:fldChar w:fldCharType="end"/>
          </w:r>
        </w:p>
      </w:tc>
      <w:tc>
        <w:tcPr>
          <w:tcW w:w="4048" w:type="dxa"/>
          <w:shd w:val="clear" w:color="auto" w:fill="5E175F"/>
          <w:vAlign w:val="center"/>
        </w:tcPr>
        <w:p w14:paraId="794BA6BD" w14:textId="52A05AFB" w:rsidR="00BB4D87" w:rsidRPr="0011662B" w:rsidRDefault="00BB4D87" w:rsidP="00963FAC">
          <w:pPr>
            <w:pStyle w:val="Peu"/>
            <w:ind w:right="360"/>
            <w:jc w:val="center"/>
            <w:rPr>
              <w:sz w:val="16"/>
              <w:szCs w:val="16"/>
            </w:rPr>
          </w:pPr>
          <w:r w:rsidRPr="0011662B">
            <w:rPr>
              <w:sz w:val="16"/>
              <w:szCs w:val="16"/>
            </w:rPr>
            <w:t>A project funded by the European Union</w:t>
          </w:r>
        </w:p>
      </w:tc>
      <w:tc>
        <w:tcPr>
          <w:tcW w:w="3103" w:type="dxa"/>
          <w:shd w:val="clear" w:color="auto" w:fill="5E175F"/>
          <w:vAlign w:val="center"/>
        </w:tcPr>
        <w:p w14:paraId="18961CB6" w14:textId="6DB2A408" w:rsidR="00BB4D87" w:rsidRPr="0011662B" w:rsidRDefault="00BB4D87" w:rsidP="00963FAC">
          <w:pPr>
            <w:pStyle w:val="Peu"/>
            <w:ind w:right="360"/>
            <w:jc w:val="center"/>
            <w:rPr>
              <w:sz w:val="16"/>
              <w:szCs w:val="16"/>
            </w:rPr>
          </w:pPr>
        </w:p>
      </w:tc>
    </w:tr>
    <w:tr w:rsidR="00BB4D87" w14:paraId="06EDC7D7" w14:textId="77777777" w:rsidTr="00963FAC">
      <w:trPr>
        <w:trHeight w:val="914"/>
      </w:trPr>
      <w:tc>
        <w:tcPr>
          <w:tcW w:w="4047" w:type="dxa"/>
          <w:vAlign w:val="center"/>
        </w:tcPr>
        <w:p w14:paraId="6F90E293" w14:textId="47E4AEAA" w:rsidR="00BB4D87" w:rsidRDefault="008E7524" w:rsidP="00963FAC">
          <w:pPr>
            <w:pStyle w:val="Peu"/>
            <w:ind w:right="360"/>
            <w:jc w:val="center"/>
          </w:pPr>
          <w:r>
            <w:rPr>
              <w:noProof/>
              <w:lang w:val="es-ES" w:eastAsia="es-ES"/>
            </w:rPr>
            <w:t xml:space="preserve"> </w:t>
          </w:r>
          <w:r>
            <w:rPr>
              <w:noProof/>
              <w:lang w:val="es-ES" w:eastAsia="es-ES"/>
            </w:rPr>
            <w:drawing>
              <wp:inline distT="0" distB="0" distL="0" distR="0" wp14:anchorId="03B5C7EC" wp14:editId="6FC35DDB">
                <wp:extent cx="564456" cy="377222"/>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vAlign w:val="center"/>
        </w:tcPr>
        <w:p w14:paraId="245107FB" w14:textId="224FB2DD" w:rsidR="00BB4D87" w:rsidRDefault="00BB4D87" w:rsidP="00963FAC">
          <w:pPr>
            <w:pStyle w:val="Peu"/>
            <w:ind w:right="360"/>
            <w:jc w:val="center"/>
          </w:pPr>
        </w:p>
      </w:tc>
      <w:tc>
        <w:tcPr>
          <w:tcW w:w="4048" w:type="dxa"/>
          <w:vAlign w:val="center"/>
        </w:tcPr>
        <w:p w14:paraId="0767BD0B" w14:textId="52233FE6" w:rsidR="00BB4D87" w:rsidRDefault="008E7524" w:rsidP="00963FAC">
          <w:pPr>
            <w:pStyle w:val="Peu"/>
            <w:ind w:right="360"/>
            <w:jc w:val="center"/>
          </w:pPr>
          <w:r>
            <w:rPr>
              <w:noProof/>
              <w:szCs w:val="20"/>
              <w:lang w:val="es-ES" w:eastAsia="es-ES"/>
            </w:rPr>
            <w:drawing>
              <wp:inline distT="0" distB="0" distL="0" distR="0" wp14:anchorId="2D573AB0" wp14:editId="06734D81">
                <wp:extent cx="734558" cy="406274"/>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vAlign w:val="center"/>
        </w:tcPr>
        <w:p w14:paraId="53ABF549" w14:textId="664886C9" w:rsidR="00BB4D87" w:rsidRDefault="00BB4D87" w:rsidP="00963FAC">
          <w:pPr>
            <w:pStyle w:val="Peu"/>
            <w:ind w:right="360"/>
            <w:jc w:val="center"/>
          </w:pPr>
        </w:p>
      </w:tc>
    </w:tr>
  </w:tbl>
  <w:p w14:paraId="631578A5" w14:textId="0DCF45C3" w:rsidR="00BB4D87" w:rsidRDefault="00BB4D87" w:rsidP="002D5A83">
    <w:pPr>
      <w:pStyle w:val="Peu"/>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C31C7" w14:textId="77777777" w:rsidR="008C4620" w:rsidRDefault="008C4620" w:rsidP="002D5A83">
      <w:r>
        <w:separator/>
      </w:r>
    </w:p>
  </w:footnote>
  <w:footnote w:type="continuationSeparator" w:id="0">
    <w:p w14:paraId="269C7CAE" w14:textId="77777777" w:rsidR="008C4620" w:rsidRDefault="008C4620" w:rsidP="002D5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893B8" w14:textId="7A3F0DBE" w:rsidR="00BB4D87" w:rsidRDefault="00BB4D87" w:rsidP="000275CB">
    <w:pPr>
      <w:pStyle w:val="Capalera"/>
    </w:pPr>
    <w:r>
      <w:tab/>
    </w:r>
    <w:r>
      <w:tab/>
    </w:r>
    <w:r>
      <w:rPr>
        <w:noProof/>
        <w:lang w:val="es-ES" w:eastAsia="es-ES"/>
      </w:rPr>
      <w:drawing>
        <wp:inline distT="0" distB="0" distL="0" distR="0" wp14:anchorId="4FD27151" wp14:editId="62929B28">
          <wp:extent cx="2109216" cy="716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9216"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B787B"/>
    <w:multiLevelType w:val="hybridMultilevel"/>
    <w:tmpl w:val="E070C3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352B4F"/>
    <w:multiLevelType w:val="hybridMultilevel"/>
    <w:tmpl w:val="48CC48F4"/>
    <w:lvl w:ilvl="0" w:tplc="2722B404">
      <w:start w:val="1"/>
      <w:numFmt w:val="decimal"/>
      <w:lvlText w:val="%1."/>
      <w:lvlJc w:val="left"/>
      <w:pPr>
        <w:tabs>
          <w:tab w:val="num" w:pos="720"/>
        </w:tabs>
        <w:ind w:left="720" w:hanging="360"/>
      </w:pPr>
    </w:lvl>
    <w:lvl w:ilvl="1" w:tplc="B4E8C92C">
      <w:start w:val="4"/>
      <w:numFmt w:val="decimal"/>
      <w:lvlText w:val="%2."/>
      <w:lvlJc w:val="left"/>
      <w:pPr>
        <w:tabs>
          <w:tab w:val="num" w:pos="1440"/>
        </w:tabs>
        <w:ind w:left="1440" w:hanging="360"/>
      </w:pPr>
    </w:lvl>
    <w:lvl w:ilvl="2" w:tplc="355EA21C">
      <w:start w:val="1"/>
      <w:numFmt w:val="decimal"/>
      <w:lvlText w:val="%3."/>
      <w:lvlJc w:val="left"/>
      <w:pPr>
        <w:tabs>
          <w:tab w:val="num" w:pos="2160"/>
        </w:tabs>
        <w:ind w:left="2160" w:hanging="360"/>
      </w:pPr>
    </w:lvl>
    <w:lvl w:ilvl="3" w:tplc="A1F84120">
      <w:start w:val="1"/>
      <w:numFmt w:val="decimal"/>
      <w:lvlText w:val="%4."/>
      <w:lvlJc w:val="left"/>
      <w:pPr>
        <w:tabs>
          <w:tab w:val="num" w:pos="2880"/>
        </w:tabs>
        <w:ind w:left="2880" w:hanging="360"/>
      </w:pPr>
    </w:lvl>
    <w:lvl w:ilvl="4" w:tplc="C6DC8F64">
      <w:start w:val="1"/>
      <w:numFmt w:val="decimal"/>
      <w:lvlText w:val="%5."/>
      <w:lvlJc w:val="left"/>
      <w:pPr>
        <w:tabs>
          <w:tab w:val="num" w:pos="3600"/>
        </w:tabs>
        <w:ind w:left="3600" w:hanging="360"/>
      </w:pPr>
    </w:lvl>
    <w:lvl w:ilvl="5" w:tplc="81D898C6">
      <w:start w:val="1"/>
      <w:numFmt w:val="decimal"/>
      <w:lvlText w:val="%6."/>
      <w:lvlJc w:val="left"/>
      <w:pPr>
        <w:tabs>
          <w:tab w:val="num" w:pos="4320"/>
        </w:tabs>
        <w:ind w:left="4320" w:hanging="360"/>
      </w:pPr>
    </w:lvl>
    <w:lvl w:ilvl="6" w:tplc="7E528434">
      <w:start w:val="1"/>
      <w:numFmt w:val="decimal"/>
      <w:lvlText w:val="%7."/>
      <w:lvlJc w:val="left"/>
      <w:pPr>
        <w:tabs>
          <w:tab w:val="num" w:pos="5040"/>
        </w:tabs>
        <w:ind w:left="5040" w:hanging="360"/>
      </w:pPr>
    </w:lvl>
    <w:lvl w:ilvl="7" w:tplc="2D50DD44">
      <w:start w:val="1"/>
      <w:numFmt w:val="decimal"/>
      <w:lvlText w:val="%8."/>
      <w:lvlJc w:val="left"/>
      <w:pPr>
        <w:tabs>
          <w:tab w:val="num" w:pos="5760"/>
        </w:tabs>
        <w:ind w:left="5760" w:hanging="360"/>
      </w:pPr>
    </w:lvl>
    <w:lvl w:ilvl="8" w:tplc="F9B075EE">
      <w:start w:val="1"/>
      <w:numFmt w:val="decimal"/>
      <w:lvlText w:val="%9."/>
      <w:lvlJc w:val="left"/>
      <w:pPr>
        <w:tabs>
          <w:tab w:val="num" w:pos="6480"/>
        </w:tabs>
        <w:ind w:left="6480" w:hanging="360"/>
      </w:pPr>
    </w:lvl>
  </w:abstractNum>
  <w:abstractNum w:abstractNumId="2" w15:restartNumberingAfterBreak="0">
    <w:nsid w:val="098B3792"/>
    <w:multiLevelType w:val="hybridMultilevel"/>
    <w:tmpl w:val="41F0084C"/>
    <w:lvl w:ilvl="0" w:tplc="B97E9404">
      <w:start w:val="1"/>
      <w:numFmt w:val="bullet"/>
      <w:lvlText w:val=""/>
      <w:lvlJc w:val="left"/>
      <w:pPr>
        <w:ind w:left="360" w:hanging="360"/>
      </w:pPr>
      <w:rPr>
        <w:rFonts w:ascii="Wingdings 2" w:hAnsi="Wingdings 2" w:hint="default"/>
        <w:color w:val="0070C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7363A6B"/>
    <w:multiLevelType w:val="hybridMultilevel"/>
    <w:tmpl w:val="9796C53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15:restartNumberingAfterBreak="0">
    <w:nsid w:val="23C7489C"/>
    <w:multiLevelType w:val="hybridMultilevel"/>
    <w:tmpl w:val="1B3E81A8"/>
    <w:lvl w:ilvl="0" w:tplc="24B80A8C">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25515C4E"/>
    <w:multiLevelType w:val="hybridMultilevel"/>
    <w:tmpl w:val="82CE7D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5D629E6"/>
    <w:multiLevelType w:val="hybridMultilevel"/>
    <w:tmpl w:val="343E9A5C"/>
    <w:lvl w:ilvl="0" w:tplc="22322AD0">
      <w:start w:val="1"/>
      <w:numFmt w:val="decimal"/>
      <w:lvlText w:val="%1."/>
      <w:lvlJc w:val="left"/>
      <w:pPr>
        <w:tabs>
          <w:tab w:val="num" w:pos="720"/>
        </w:tabs>
        <w:ind w:left="720" w:hanging="360"/>
      </w:pPr>
    </w:lvl>
    <w:lvl w:ilvl="1" w:tplc="E84E90C4">
      <w:start w:val="1"/>
      <w:numFmt w:val="decimal"/>
      <w:lvlText w:val="%2."/>
      <w:lvlJc w:val="left"/>
      <w:pPr>
        <w:tabs>
          <w:tab w:val="num" w:pos="1440"/>
        </w:tabs>
        <w:ind w:left="1440" w:hanging="360"/>
      </w:pPr>
    </w:lvl>
    <w:lvl w:ilvl="2" w:tplc="5316D0B6" w:tentative="1">
      <w:start w:val="1"/>
      <w:numFmt w:val="decimal"/>
      <w:lvlText w:val="%3."/>
      <w:lvlJc w:val="left"/>
      <w:pPr>
        <w:tabs>
          <w:tab w:val="num" w:pos="2160"/>
        </w:tabs>
        <w:ind w:left="2160" w:hanging="360"/>
      </w:pPr>
    </w:lvl>
    <w:lvl w:ilvl="3" w:tplc="6ED42A72" w:tentative="1">
      <w:start w:val="1"/>
      <w:numFmt w:val="decimal"/>
      <w:lvlText w:val="%4."/>
      <w:lvlJc w:val="left"/>
      <w:pPr>
        <w:tabs>
          <w:tab w:val="num" w:pos="2880"/>
        </w:tabs>
        <w:ind w:left="2880" w:hanging="360"/>
      </w:pPr>
    </w:lvl>
    <w:lvl w:ilvl="4" w:tplc="CBAC2D94" w:tentative="1">
      <w:start w:val="1"/>
      <w:numFmt w:val="decimal"/>
      <w:lvlText w:val="%5."/>
      <w:lvlJc w:val="left"/>
      <w:pPr>
        <w:tabs>
          <w:tab w:val="num" w:pos="3600"/>
        </w:tabs>
        <w:ind w:left="3600" w:hanging="360"/>
      </w:pPr>
    </w:lvl>
    <w:lvl w:ilvl="5" w:tplc="F8AEDF7A" w:tentative="1">
      <w:start w:val="1"/>
      <w:numFmt w:val="decimal"/>
      <w:lvlText w:val="%6."/>
      <w:lvlJc w:val="left"/>
      <w:pPr>
        <w:tabs>
          <w:tab w:val="num" w:pos="4320"/>
        </w:tabs>
        <w:ind w:left="4320" w:hanging="360"/>
      </w:pPr>
    </w:lvl>
    <w:lvl w:ilvl="6" w:tplc="D25008D0" w:tentative="1">
      <w:start w:val="1"/>
      <w:numFmt w:val="decimal"/>
      <w:lvlText w:val="%7."/>
      <w:lvlJc w:val="left"/>
      <w:pPr>
        <w:tabs>
          <w:tab w:val="num" w:pos="5040"/>
        </w:tabs>
        <w:ind w:left="5040" w:hanging="360"/>
      </w:pPr>
    </w:lvl>
    <w:lvl w:ilvl="7" w:tplc="71427814" w:tentative="1">
      <w:start w:val="1"/>
      <w:numFmt w:val="decimal"/>
      <w:lvlText w:val="%8."/>
      <w:lvlJc w:val="left"/>
      <w:pPr>
        <w:tabs>
          <w:tab w:val="num" w:pos="5760"/>
        </w:tabs>
        <w:ind w:left="5760" w:hanging="360"/>
      </w:pPr>
    </w:lvl>
    <w:lvl w:ilvl="8" w:tplc="F932B014" w:tentative="1">
      <w:start w:val="1"/>
      <w:numFmt w:val="decimal"/>
      <w:lvlText w:val="%9."/>
      <w:lvlJc w:val="left"/>
      <w:pPr>
        <w:tabs>
          <w:tab w:val="num" w:pos="6480"/>
        </w:tabs>
        <w:ind w:left="6480" w:hanging="360"/>
      </w:pPr>
    </w:lvl>
  </w:abstractNum>
  <w:abstractNum w:abstractNumId="7" w15:restartNumberingAfterBreak="0">
    <w:nsid w:val="26ED004B"/>
    <w:multiLevelType w:val="hybridMultilevel"/>
    <w:tmpl w:val="BE6CED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88111D0"/>
    <w:multiLevelType w:val="hybridMultilevel"/>
    <w:tmpl w:val="04B271B0"/>
    <w:lvl w:ilvl="0" w:tplc="B97E9404">
      <w:start w:val="1"/>
      <w:numFmt w:val="bullet"/>
      <w:lvlText w:val=""/>
      <w:lvlJc w:val="left"/>
      <w:pPr>
        <w:ind w:left="360" w:hanging="360"/>
      </w:pPr>
      <w:rPr>
        <w:rFonts w:ascii="Wingdings 2" w:hAnsi="Wingdings 2" w:hint="default"/>
        <w:color w:val="0070C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A430C4C"/>
    <w:multiLevelType w:val="hybridMultilevel"/>
    <w:tmpl w:val="D7E2A2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5791FD3"/>
    <w:multiLevelType w:val="hybridMultilevel"/>
    <w:tmpl w:val="C9543790"/>
    <w:lvl w:ilvl="0" w:tplc="B97E9404">
      <w:start w:val="1"/>
      <w:numFmt w:val="bullet"/>
      <w:lvlText w:val=""/>
      <w:lvlJc w:val="left"/>
      <w:pPr>
        <w:ind w:left="360" w:hanging="360"/>
      </w:pPr>
      <w:rPr>
        <w:rFonts w:ascii="Wingdings 2" w:hAnsi="Wingdings 2" w:hint="default"/>
        <w:color w:val="0070C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385D0834"/>
    <w:multiLevelType w:val="hybridMultilevel"/>
    <w:tmpl w:val="C34245EA"/>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2" w15:restartNumberingAfterBreak="0">
    <w:nsid w:val="42BE2BED"/>
    <w:multiLevelType w:val="hybridMultilevel"/>
    <w:tmpl w:val="DA940402"/>
    <w:lvl w:ilvl="0" w:tplc="3522D28A">
      <w:start w:val="1"/>
      <w:numFmt w:val="bullet"/>
      <w:lvlText w:val=""/>
      <w:lvlJc w:val="left"/>
      <w:pPr>
        <w:ind w:left="360" w:hanging="360"/>
      </w:pPr>
      <w:rPr>
        <w:rFonts w:ascii="Wingdings 2" w:hAnsi="Wingdings 2" w:hint="default"/>
        <w:color w:val="0070C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6B7B27AA"/>
    <w:multiLevelType w:val="hybridMultilevel"/>
    <w:tmpl w:val="0CDA4A32"/>
    <w:lvl w:ilvl="0" w:tplc="30E4185E">
      <w:start w:val="2"/>
      <w:numFmt w:val="bullet"/>
      <w:lvlText w:val="-"/>
      <w:lvlJc w:val="left"/>
      <w:pPr>
        <w:ind w:left="720" w:hanging="360"/>
      </w:pPr>
      <w:rPr>
        <w:rFonts w:ascii="Century Gothic" w:eastAsiaTheme="minorHAnsi" w:hAnsi="Century Gothic"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02458B0"/>
    <w:multiLevelType w:val="hybridMultilevel"/>
    <w:tmpl w:val="343E9A5C"/>
    <w:lvl w:ilvl="0" w:tplc="22322AD0">
      <w:start w:val="1"/>
      <w:numFmt w:val="decimal"/>
      <w:lvlText w:val="%1."/>
      <w:lvlJc w:val="left"/>
      <w:pPr>
        <w:tabs>
          <w:tab w:val="num" w:pos="720"/>
        </w:tabs>
        <w:ind w:left="720" w:hanging="360"/>
      </w:pPr>
    </w:lvl>
    <w:lvl w:ilvl="1" w:tplc="E84E90C4">
      <w:start w:val="1"/>
      <w:numFmt w:val="decimal"/>
      <w:lvlText w:val="%2."/>
      <w:lvlJc w:val="left"/>
      <w:pPr>
        <w:tabs>
          <w:tab w:val="num" w:pos="1440"/>
        </w:tabs>
        <w:ind w:left="1440" w:hanging="360"/>
      </w:pPr>
    </w:lvl>
    <w:lvl w:ilvl="2" w:tplc="5316D0B6" w:tentative="1">
      <w:start w:val="1"/>
      <w:numFmt w:val="decimal"/>
      <w:lvlText w:val="%3."/>
      <w:lvlJc w:val="left"/>
      <w:pPr>
        <w:tabs>
          <w:tab w:val="num" w:pos="2160"/>
        </w:tabs>
        <w:ind w:left="2160" w:hanging="360"/>
      </w:pPr>
    </w:lvl>
    <w:lvl w:ilvl="3" w:tplc="6ED42A72">
      <w:start w:val="1"/>
      <w:numFmt w:val="decimal"/>
      <w:lvlText w:val="%4."/>
      <w:lvlJc w:val="left"/>
      <w:pPr>
        <w:tabs>
          <w:tab w:val="num" w:pos="2880"/>
        </w:tabs>
        <w:ind w:left="2880" w:hanging="360"/>
      </w:pPr>
    </w:lvl>
    <w:lvl w:ilvl="4" w:tplc="CBAC2D94" w:tentative="1">
      <w:start w:val="1"/>
      <w:numFmt w:val="decimal"/>
      <w:lvlText w:val="%5."/>
      <w:lvlJc w:val="left"/>
      <w:pPr>
        <w:tabs>
          <w:tab w:val="num" w:pos="3600"/>
        </w:tabs>
        <w:ind w:left="3600" w:hanging="360"/>
      </w:pPr>
    </w:lvl>
    <w:lvl w:ilvl="5" w:tplc="F8AEDF7A" w:tentative="1">
      <w:start w:val="1"/>
      <w:numFmt w:val="decimal"/>
      <w:lvlText w:val="%6."/>
      <w:lvlJc w:val="left"/>
      <w:pPr>
        <w:tabs>
          <w:tab w:val="num" w:pos="4320"/>
        </w:tabs>
        <w:ind w:left="4320" w:hanging="360"/>
      </w:pPr>
    </w:lvl>
    <w:lvl w:ilvl="6" w:tplc="D25008D0" w:tentative="1">
      <w:start w:val="1"/>
      <w:numFmt w:val="decimal"/>
      <w:lvlText w:val="%7."/>
      <w:lvlJc w:val="left"/>
      <w:pPr>
        <w:tabs>
          <w:tab w:val="num" w:pos="5040"/>
        </w:tabs>
        <w:ind w:left="5040" w:hanging="360"/>
      </w:pPr>
    </w:lvl>
    <w:lvl w:ilvl="7" w:tplc="71427814" w:tentative="1">
      <w:start w:val="1"/>
      <w:numFmt w:val="decimal"/>
      <w:lvlText w:val="%8."/>
      <w:lvlJc w:val="left"/>
      <w:pPr>
        <w:tabs>
          <w:tab w:val="num" w:pos="5760"/>
        </w:tabs>
        <w:ind w:left="5760" w:hanging="360"/>
      </w:pPr>
    </w:lvl>
    <w:lvl w:ilvl="8" w:tplc="F932B014" w:tentative="1">
      <w:start w:val="1"/>
      <w:numFmt w:val="decimal"/>
      <w:lvlText w:val="%9."/>
      <w:lvlJc w:val="left"/>
      <w:pPr>
        <w:tabs>
          <w:tab w:val="num" w:pos="6480"/>
        </w:tabs>
        <w:ind w:left="6480" w:hanging="360"/>
      </w:pPr>
    </w:lvl>
  </w:abstractNum>
  <w:abstractNum w:abstractNumId="15" w15:restartNumberingAfterBreak="0">
    <w:nsid w:val="74B1746A"/>
    <w:multiLevelType w:val="hybridMultilevel"/>
    <w:tmpl w:val="C082C838"/>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B426C53"/>
    <w:multiLevelType w:val="hybridMultilevel"/>
    <w:tmpl w:val="8D8A6CC6"/>
    <w:lvl w:ilvl="0" w:tplc="260E6348">
      <w:start w:val="1"/>
      <w:numFmt w:val="bullet"/>
      <w:lvlText w:val=""/>
      <w:lvlJc w:val="left"/>
      <w:pPr>
        <w:ind w:left="360" w:hanging="360"/>
      </w:pPr>
      <w:rPr>
        <w:rFonts w:ascii="Wingdings 2" w:hAnsi="Wingdings 2" w:hint="default"/>
        <w:color w:val="808080" w:themeColor="background1" w:themeShade="8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7DB14BEA"/>
    <w:multiLevelType w:val="hybridMultilevel"/>
    <w:tmpl w:val="343E9A5C"/>
    <w:lvl w:ilvl="0" w:tplc="22322AD0">
      <w:start w:val="1"/>
      <w:numFmt w:val="decimal"/>
      <w:lvlText w:val="%1."/>
      <w:lvlJc w:val="left"/>
      <w:pPr>
        <w:tabs>
          <w:tab w:val="num" w:pos="720"/>
        </w:tabs>
        <w:ind w:left="720" w:hanging="360"/>
      </w:pPr>
    </w:lvl>
    <w:lvl w:ilvl="1" w:tplc="E84E90C4">
      <w:start w:val="1"/>
      <w:numFmt w:val="decimal"/>
      <w:lvlText w:val="%2."/>
      <w:lvlJc w:val="left"/>
      <w:pPr>
        <w:tabs>
          <w:tab w:val="num" w:pos="1440"/>
        </w:tabs>
        <w:ind w:left="1440" w:hanging="360"/>
      </w:pPr>
    </w:lvl>
    <w:lvl w:ilvl="2" w:tplc="5316D0B6" w:tentative="1">
      <w:start w:val="1"/>
      <w:numFmt w:val="decimal"/>
      <w:lvlText w:val="%3."/>
      <w:lvlJc w:val="left"/>
      <w:pPr>
        <w:tabs>
          <w:tab w:val="num" w:pos="2160"/>
        </w:tabs>
        <w:ind w:left="2160" w:hanging="360"/>
      </w:pPr>
    </w:lvl>
    <w:lvl w:ilvl="3" w:tplc="6ED42A72">
      <w:start w:val="1"/>
      <w:numFmt w:val="decimal"/>
      <w:lvlText w:val="%4."/>
      <w:lvlJc w:val="left"/>
      <w:pPr>
        <w:tabs>
          <w:tab w:val="num" w:pos="2880"/>
        </w:tabs>
        <w:ind w:left="2880" w:hanging="360"/>
      </w:pPr>
    </w:lvl>
    <w:lvl w:ilvl="4" w:tplc="CBAC2D94" w:tentative="1">
      <w:start w:val="1"/>
      <w:numFmt w:val="decimal"/>
      <w:lvlText w:val="%5."/>
      <w:lvlJc w:val="left"/>
      <w:pPr>
        <w:tabs>
          <w:tab w:val="num" w:pos="3600"/>
        </w:tabs>
        <w:ind w:left="3600" w:hanging="360"/>
      </w:pPr>
    </w:lvl>
    <w:lvl w:ilvl="5" w:tplc="F8AEDF7A" w:tentative="1">
      <w:start w:val="1"/>
      <w:numFmt w:val="decimal"/>
      <w:lvlText w:val="%6."/>
      <w:lvlJc w:val="left"/>
      <w:pPr>
        <w:tabs>
          <w:tab w:val="num" w:pos="4320"/>
        </w:tabs>
        <w:ind w:left="4320" w:hanging="360"/>
      </w:pPr>
    </w:lvl>
    <w:lvl w:ilvl="6" w:tplc="D25008D0" w:tentative="1">
      <w:start w:val="1"/>
      <w:numFmt w:val="decimal"/>
      <w:lvlText w:val="%7."/>
      <w:lvlJc w:val="left"/>
      <w:pPr>
        <w:tabs>
          <w:tab w:val="num" w:pos="5040"/>
        </w:tabs>
        <w:ind w:left="5040" w:hanging="360"/>
      </w:pPr>
    </w:lvl>
    <w:lvl w:ilvl="7" w:tplc="71427814" w:tentative="1">
      <w:start w:val="1"/>
      <w:numFmt w:val="decimal"/>
      <w:lvlText w:val="%8."/>
      <w:lvlJc w:val="left"/>
      <w:pPr>
        <w:tabs>
          <w:tab w:val="num" w:pos="5760"/>
        </w:tabs>
        <w:ind w:left="5760" w:hanging="360"/>
      </w:pPr>
    </w:lvl>
    <w:lvl w:ilvl="8" w:tplc="F932B014" w:tentative="1">
      <w:start w:val="1"/>
      <w:numFmt w:val="decimal"/>
      <w:lvlText w:val="%9."/>
      <w:lvlJc w:val="left"/>
      <w:pPr>
        <w:tabs>
          <w:tab w:val="num" w:pos="6480"/>
        </w:tabs>
        <w:ind w:left="6480" w:hanging="360"/>
      </w:pPr>
    </w:lvl>
  </w:abstractNum>
  <w:num w:numId="1">
    <w:abstractNumId w:val="2"/>
  </w:num>
  <w:num w:numId="2">
    <w:abstractNumId w:val="12"/>
  </w:num>
  <w:num w:numId="3">
    <w:abstractNumId w:val="1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9"/>
  </w:num>
  <w:num w:numId="11">
    <w:abstractNumId w:val="8"/>
  </w:num>
  <w:num w:numId="12">
    <w:abstractNumId w:val="6"/>
  </w:num>
  <w:num w:numId="13">
    <w:abstractNumId w:val="15"/>
  </w:num>
  <w:num w:numId="14">
    <w:abstractNumId w:val="13"/>
  </w:num>
  <w:num w:numId="15">
    <w:abstractNumId w:val="17"/>
  </w:num>
  <w:num w:numId="16">
    <w:abstractNumId w:val="14"/>
  </w:num>
  <w:num w:numId="17">
    <w:abstractNumId w:val="3"/>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83"/>
    <w:rsid w:val="00000167"/>
    <w:rsid w:val="000036BA"/>
    <w:rsid w:val="000275CB"/>
    <w:rsid w:val="00053E43"/>
    <w:rsid w:val="00067F31"/>
    <w:rsid w:val="00074063"/>
    <w:rsid w:val="00091D59"/>
    <w:rsid w:val="0009589C"/>
    <w:rsid w:val="00097822"/>
    <w:rsid w:val="000B5E41"/>
    <w:rsid w:val="000C7939"/>
    <w:rsid w:val="000D42CE"/>
    <w:rsid w:val="000D47AC"/>
    <w:rsid w:val="000F2705"/>
    <w:rsid w:val="0010482B"/>
    <w:rsid w:val="0011662B"/>
    <w:rsid w:val="001627CF"/>
    <w:rsid w:val="00176A2B"/>
    <w:rsid w:val="00176E4A"/>
    <w:rsid w:val="00194DA2"/>
    <w:rsid w:val="001B0216"/>
    <w:rsid w:val="001B5D03"/>
    <w:rsid w:val="001C1BB0"/>
    <w:rsid w:val="001C425B"/>
    <w:rsid w:val="002014D7"/>
    <w:rsid w:val="002264D1"/>
    <w:rsid w:val="0029077C"/>
    <w:rsid w:val="002C1480"/>
    <w:rsid w:val="002D5A83"/>
    <w:rsid w:val="002F6B2D"/>
    <w:rsid w:val="00314D25"/>
    <w:rsid w:val="00341B8F"/>
    <w:rsid w:val="0034265D"/>
    <w:rsid w:val="003804A3"/>
    <w:rsid w:val="003E7583"/>
    <w:rsid w:val="003F05E4"/>
    <w:rsid w:val="003F3385"/>
    <w:rsid w:val="003F5289"/>
    <w:rsid w:val="004034BB"/>
    <w:rsid w:val="004152B5"/>
    <w:rsid w:val="00426BDA"/>
    <w:rsid w:val="00445B67"/>
    <w:rsid w:val="00454BD2"/>
    <w:rsid w:val="00474583"/>
    <w:rsid w:val="004A7072"/>
    <w:rsid w:val="00515580"/>
    <w:rsid w:val="00525482"/>
    <w:rsid w:val="005574ED"/>
    <w:rsid w:val="005B119F"/>
    <w:rsid w:val="005B5C70"/>
    <w:rsid w:val="005E0A9D"/>
    <w:rsid w:val="005F314A"/>
    <w:rsid w:val="00631A93"/>
    <w:rsid w:val="0064695F"/>
    <w:rsid w:val="006605BF"/>
    <w:rsid w:val="00672CBF"/>
    <w:rsid w:val="00683102"/>
    <w:rsid w:val="006C4BAB"/>
    <w:rsid w:val="006E4769"/>
    <w:rsid w:val="006E7439"/>
    <w:rsid w:val="00726A64"/>
    <w:rsid w:val="007320CB"/>
    <w:rsid w:val="007434E1"/>
    <w:rsid w:val="0075183E"/>
    <w:rsid w:val="00803339"/>
    <w:rsid w:val="008079EA"/>
    <w:rsid w:val="00835C97"/>
    <w:rsid w:val="0085679E"/>
    <w:rsid w:val="00877742"/>
    <w:rsid w:val="00887F00"/>
    <w:rsid w:val="008C4620"/>
    <w:rsid w:val="008C6229"/>
    <w:rsid w:val="008D6463"/>
    <w:rsid w:val="008E7524"/>
    <w:rsid w:val="008E7C24"/>
    <w:rsid w:val="009240F6"/>
    <w:rsid w:val="00944B6C"/>
    <w:rsid w:val="00963FAC"/>
    <w:rsid w:val="009A7A52"/>
    <w:rsid w:val="009D0B07"/>
    <w:rsid w:val="009D1DBB"/>
    <w:rsid w:val="009D35E9"/>
    <w:rsid w:val="009D3737"/>
    <w:rsid w:val="009E1ACA"/>
    <w:rsid w:val="00A12792"/>
    <w:rsid w:val="00A34CCE"/>
    <w:rsid w:val="00A34D8E"/>
    <w:rsid w:val="00A417BB"/>
    <w:rsid w:val="00A56461"/>
    <w:rsid w:val="00A915BA"/>
    <w:rsid w:val="00AC3512"/>
    <w:rsid w:val="00AE6001"/>
    <w:rsid w:val="00B109A6"/>
    <w:rsid w:val="00B3220C"/>
    <w:rsid w:val="00B33AF5"/>
    <w:rsid w:val="00B663DD"/>
    <w:rsid w:val="00B821CD"/>
    <w:rsid w:val="00BB4D87"/>
    <w:rsid w:val="00BD0E38"/>
    <w:rsid w:val="00BD21F1"/>
    <w:rsid w:val="00C1278A"/>
    <w:rsid w:val="00C34433"/>
    <w:rsid w:val="00CA54A7"/>
    <w:rsid w:val="00CB6AB6"/>
    <w:rsid w:val="00CC4DA8"/>
    <w:rsid w:val="00CD6E7A"/>
    <w:rsid w:val="00CE48CF"/>
    <w:rsid w:val="00D02F9C"/>
    <w:rsid w:val="00D045F7"/>
    <w:rsid w:val="00D04BAD"/>
    <w:rsid w:val="00D232B9"/>
    <w:rsid w:val="00D44640"/>
    <w:rsid w:val="00D44AB4"/>
    <w:rsid w:val="00D51727"/>
    <w:rsid w:val="00D65F88"/>
    <w:rsid w:val="00D757D9"/>
    <w:rsid w:val="00D77A1F"/>
    <w:rsid w:val="00D97A8A"/>
    <w:rsid w:val="00DB3014"/>
    <w:rsid w:val="00DC010B"/>
    <w:rsid w:val="00DD5CD6"/>
    <w:rsid w:val="00E05D32"/>
    <w:rsid w:val="00E25D23"/>
    <w:rsid w:val="00E27174"/>
    <w:rsid w:val="00E457BB"/>
    <w:rsid w:val="00E74747"/>
    <w:rsid w:val="00E80A38"/>
    <w:rsid w:val="00F65A69"/>
    <w:rsid w:val="00F92531"/>
    <w:rsid w:val="00FA34C6"/>
    <w:rsid w:val="00FA7B41"/>
    <w:rsid w:val="00FD72BD"/>
    <w:rsid w:val="00FD7CDD"/>
    <w:rsid w:val="00FE2D59"/>
    <w:rsid w:val="00FE5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48AB8"/>
  <w15:docId w15:val="{C1C914A5-7853-4D81-800F-9F2E6A2B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077C"/>
    <w:rPr>
      <w:rFonts w:ascii="Century Gothic" w:hAnsi="Century Gothic"/>
    </w:rPr>
  </w:style>
  <w:style w:type="paragraph" w:styleId="Ttol1">
    <w:name w:val="heading 1"/>
    <w:basedOn w:val="Normal"/>
    <w:next w:val="Normal"/>
    <w:link w:val="Ttol1Car"/>
    <w:uiPriority w:val="9"/>
    <w:qFormat/>
    <w:rsid w:val="0029077C"/>
    <w:pPr>
      <w:keepNext/>
      <w:keepLines/>
      <w:spacing w:before="240"/>
      <w:outlineLvl w:val="0"/>
    </w:pPr>
    <w:rPr>
      <w:rFonts w:eastAsiaTheme="majorEastAsia" w:cstheme="majorBidi"/>
      <w:color w:val="762870"/>
      <w:sz w:val="32"/>
      <w:szCs w:val="32"/>
    </w:rPr>
  </w:style>
  <w:style w:type="paragraph" w:styleId="Ttol2">
    <w:name w:val="heading 2"/>
    <w:basedOn w:val="Normal"/>
    <w:next w:val="Normal"/>
    <w:link w:val="Ttol2Car"/>
    <w:uiPriority w:val="9"/>
    <w:unhideWhenUsed/>
    <w:qFormat/>
    <w:rsid w:val="0029077C"/>
    <w:pPr>
      <w:keepNext/>
      <w:keepLines/>
      <w:spacing w:before="40"/>
      <w:outlineLvl w:val="1"/>
    </w:pPr>
    <w:rPr>
      <w:rFonts w:eastAsiaTheme="majorEastAsia" w:cstheme="majorBidi"/>
      <w:color w:val="762870"/>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2D5A83"/>
    <w:pPr>
      <w:tabs>
        <w:tab w:val="center" w:pos="4819"/>
        <w:tab w:val="right" w:pos="9638"/>
      </w:tabs>
    </w:pPr>
  </w:style>
  <w:style w:type="character" w:customStyle="1" w:styleId="CapaleraCar">
    <w:name w:val="Capçalera Car"/>
    <w:basedOn w:val="Tipusdelletraperdefectedelpargraf"/>
    <w:link w:val="Capalera"/>
    <w:uiPriority w:val="99"/>
    <w:rsid w:val="002D5A83"/>
  </w:style>
  <w:style w:type="paragraph" w:styleId="Peu">
    <w:name w:val="footer"/>
    <w:basedOn w:val="Normal"/>
    <w:link w:val="PeuCar"/>
    <w:uiPriority w:val="99"/>
    <w:unhideWhenUsed/>
    <w:rsid w:val="00CC4DA8"/>
    <w:pPr>
      <w:tabs>
        <w:tab w:val="center" w:pos="4819"/>
        <w:tab w:val="right" w:pos="9638"/>
      </w:tabs>
    </w:pPr>
    <w:rPr>
      <w:color w:val="FFFFFF" w:themeColor="background1"/>
      <w:sz w:val="20"/>
    </w:rPr>
  </w:style>
  <w:style w:type="character" w:customStyle="1" w:styleId="PeuCar">
    <w:name w:val="Peu Car"/>
    <w:basedOn w:val="Tipusdelletraperdefectedelpargraf"/>
    <w:link w:val="Peu"/>
    <w:uiPriority w:val="99"/>
    <w:rsid w:val="00CC4DA8"/>
    <w:rPr>
      <w:rFonts w:ascii="Century Gothic" w:hAnsi="Century Gothic"/>
      <w:color w:val="FFFFFF" w:themeColor="background1"/>
      <w:sz w:val="20"/>
    </w:rPr>
  </w:style>
  <w:style w:type="character" w:styleId="Nmerodepgina">
    <w:name w:val="page number"/>
    <w:basedOn w:val="Tipusdelletraperdefectedelpargraf"/>
    <w:uiPriority w:val="99"/>
    <w:semiHidden/>
    <w:unhideWhenUsed/>
    <w:rsid w:val="002D5A83"/>
  </w:style>
  <w:style w:type="character" w:customStyle="1" w:styleId="Ttol1Car">
    <w:name w:val="Títol 1 Car"/>
    <w:basedOn w:val="Tipusdelletraperdefectedelpargraf"/>
    <w:link w:val="Ttol1"/>
    <w:uiPriority w:val="9"/>
    <w:rsid w:val="0029077C"/>
    <w:rPr>
      <w:rFonts w:ascii="Century Gothic" w:eastAsiaTheme="majorEastAsia" w:hAnsi="Century Gothic" w:cstheme="majorBidi"/>
      <w:color w:val="762870"/>
      <w:sz w:val="32"/>
      <w:szCs w:val="32"/>
    </w:rPr>
  </w:style>
  <w:style w:type="character" w:customStyle="1" w:styleId="Ttol2Car">
    <w:name w:val="Títol 2 Car"/>
    <w:basedOn w:val="Tipusdelletraperdefectedelpargraf"/>
    <w:link w:val="Ttol2"/>
    <w:uiPriority w:val="9"/>
    <w:rsid w:val="0029077C"/>
    <w:rPr>
      <w:rFonts w:ascii="Century Gothic" w:eastAsiaTheme="majorEastAsia" w:hAnsi="Century Gothic" w:cstheme="majorBidi"/>
      <w:color w:val="762870"/>
      <w:sz w:val="26"/>
      <w:szCs w:val="26"/>
    </w:rPr>
  </w:style>
  <w:style w:type="paragraph" w:styleId="Ttol">
    <w:name w:val="Title"/>
    <w:basedOn w:val="Normal"/>
    <w:next w:val="Normal"/>
    <w:link w:val="TtolCar"/>
    <w:uiPriority w:val="10"/>
    <w:qFormat/>
    <w:rsid w:val="00BD0E38"/>
    <w:pPr>
      <w:contextualSpacing/>
    </w:pPr>
    <w:rPr>
      <w:rFonts w:eastAsiaTheme="majorEastAsia" w:cstheme="majorBidi"/>
      <w:b/>
      <w:spacing w:val="-10"/>
      <w:kern w:val="28"/>
      <w:sz w:val="56"/>
      <w:szCs w:val="56"/>
    </w:rPr>
  </w:style>
  <w:style w:type="character" w:customStyle="1" w:styleId="TtolCar">
    <w:name w:val="Títol Car"/>
    <w:basedOn w:val="Tipusdelletraperdefectedelpargraf"/>
    <w:link w:val="Ttol"/>
    <w:uiPriority w:val="10"/>
    <w:rsid w:val="00BD0E38"/>
    <w:rPr>
      <w:rFonts w:ascii="Century Gothic" w:eastAsiaTheme="majorEastAsia" w:hAnsi="Century Gothic" w:cstheme="majorBidi"/>
      <w:b/>
      <w:spacing w:val="-10"/>
      <w:kern w:val="28"/>
      <w:sz w:val="56"/>
      <w:szCs w:val="56"/>
    </w:rPr>
  </w:style>
  <w:style w:type="paragraph" w:styleId="Subttol">
    <w:name w:val="Subtitle"/>
    <w:basedOn w:val="Normal"/>
    <w:next w:val="Normal"/>
    <w:link w:val="SubttolC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tolCar">
    <w:name w:val="Subtítol Car"/>
    <w:basedOn w:val="Tipusdelletraperdefectedelpargraf"/>
    <w:link w:val="Subttol"/>
    <w:uiPriority w:val="11"/>
    <w:rsid w:val="0029077C"/>
    <w:rPr>
      <w:rFonts w:ascii="Century Gothic" w:eastAsiaTheme="minorEastAsia" w:hAnsi="Century Gothic"/>
      <w:color w:val="5A5A5A" w:themeColor="text1" w:themeTint="A5"/>
      <w:spacing w:val="15"/>
      <w:sz w:val="22"/>
      <w:szCs w:val="22"/>
    </w:rPr>
  </w:style>
  <w:style w:type="character" w:styleId="mfasisubtil">
    <w:name w:val="Subtle Emphasis"/>
    <w:basedOn w:val="Tipusdelletraperdefectedelpargraf"/>
    <w:uiPriority w:val="19"/>
    <w:qFormat/>
    <w:rsid w:val="0029077C"/>
    <w:rPr>
      <w:rFonts w:ascii="Century Gothic" w:hAnsi="Century Gothic"/>
      <w:i/>
      <w:iCs/>
      <w:color w:val="404040" w:themeColor="text1" w:themeTint="BF"/>
    </w:rPr>
  </w:style>
  <w:style w:type="character" w:styleId="mfasi">
    <w:name w:val="Emphasis"/>
    <w:basedOn w:val="Tipusdelletraperdefectedelpargraf"/>
    <w:uiPriority w:val="20"/>
    <w:qFormat/>
    <w:rsid w:val="0029077C"/>
    <w:rPr>
      <w:rFonts w:ascii="Century Gothic" w:hAnsi="Century Gothic"/>
      <w:i/>
      <w:iCs/>
    </w:rPr>
  </w:style>
  <w:style w:type="character" w:styleId="mfasiintens">
    <w:name w:val="Intense Emphasis"/>
    <w:basedOn w:val="Tipusdelletraperdefectedelpargraf"/>
    <w:uiPriority w:val="21"/>
    <w:qFormat/>
    <w:rsid w:val="0029077C"/>
    <w:rPr>
      <w:rFonts w:ascii="Century Gothic" w:hAnsi="Century Gothic"/>
      <w:i/>
      <w:iCs/>
      <w:color w:val="762870"/>
    </w:rPr>
  </w:style>
  <w:style w:type="character" w:styleId="Textennegreta">
    <w:name w:val="Strong"/>
    <w:basedOn w:val="Tipusdelletraperdefectedelpargraf"/>
    <w:uiPriority w:val="22"/>
    <w:qFormat/>
    <w:rsid w:val="0029077C"/>
    <w:rPr>
      <w:rFonts w:ascii="Century Gothic" w:hAnsi="Century Gothic"/>
      <w:b/>
      <w:bCs/>
    </w:rPr>
  </w:style>
  <w:style w:type="paragraph" w:styleId="Cita">
    <w:name w:val="Quote"/>
    <w:basedOn w:val="Normal"/>
    <w:next w:val="Normal"/>
    <w:link w:val="CitaCar"/>
    <w:uiPriority w:val="29"/>
    <w:qFormat/>
    <w:rsid w:val="0029077C"/>
    <w:pPr>
      <w:spacing w:before="200" w:after="160"/>
      <w:ind w:left="864" w:right="864"/>
      <w:jc w:val="center"/>
    </w:pPr>
    <w:rPr>
      <w:i/>
      <w:iCs/>
      <w:color w:val="404040" w:themeColor="text1" w:themeTint="BF"/>
    </w:rPr>
  </w:style>
  <w:style w:type="character" w:customStyle="1" w:styleId="CitaCar">
    <w:name w:val="Cita Car"/>
    <w:basedOn w:val="Tipusdelletraperdefectedelpargraf"/>
    <w:link w:val="Cita"/>
    <w:uiPriority w:val="29"/>
    <w:rsid w:val="0029077C"/>
    <w:rPr>
      <w:rFonts w:ascii="Century Gothic" w:hAnsi="Century Gothic"/>
      <w:i/>
      <w:iCs/>
      <w:color w:val="404040" w:themeColor="text1" w:themeTint="BF"/>
    </w:rPr>
  </w:style>
  <w:style w:type="paragraph" w:styleId="Citaintensa">
    <w:name w:val="Intense Quote"/>
    <w:basedOn w:val="Normal"/>
    <w:next w:val="Normal"/>
    <w:link w:val="CitaintensaC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CitaintensaCar">
    <w:name w:val="Cita intensa Car"/>
    <w:basedOn w:val="Tipusdelletraperdefectedelpargraf"/>
    <w:link w:val="Citaintensa"/>
    <w:uiPriority w:val="30"/>
    <w:rsid w:val="0029077C"/>
    <w:rPr>
      <w:rFonts w:ascii="Century Gothic" w:hAnsi="Century Gothic"/>
      <w:i/>
      <w:iCs/>
      <w:color w:val="762870"/>
    </w:rPr>
  </w:style>
  <w:style w:type="character" w:styleId="Refernciasubtil">
    <w:name w:val="Subtle Reference"/>
    <w:basedOn w:val="Tipusdelletraperdefectedelpargraf"/>
    <w:uiPriority w:val="31"/>
    <w:qFormat/>
    <w:rsid w:val="0029077C"/>
    <w:rPr>
      <w:rFonts w:ascii="Century Gothic" w:hAnsi="Century Gothic"/>
      <w:smallCaps/>
      <w:color w:val="5A5A5A" w:themeColor="text1" w:themeTint="A5"/>
    </w:rPr>
  </w:style>
  <w:style w:type="character" w:styleId="Refernciaintensa">
    <w:name w:val="Intense Reference"/>
    <w:basedOn w:val="Tipusdelletraperdefectedelpargraf"/>
    <w:uiPriority w:val="32"/>
    <w:qFormat/>
    <w:rsid w:val="0029077C"/>
    <w:rPr>
      <w:rFonts w:ascii="Century Gothic" w:hAnsi="Century Gothic"/>
      <w:b/>
      <w:bCs/>
      <w:smallCaps/>
      <w:color w:val="762870"/>
      <w:spacing w:val="5"/>
    </w:rPr>
  </w:style>
  <w:style w:type="character" w:styleId="Ttoldelllibre">
    <w:name w:val="Book Title"/>
    <w:basedOn w:val="Tipusdelletraperdefectedelpargraf"/>
    <w:uiPriority w:val="33"/>
    <w:qFormat/>
    <w:rsid w:val="0029077C"/>
    <w:rPr>
      <w:rFonts w:ascii="Century Gothic" w:hAnsi="Century Gothic"/>
      <w:b/>
      <w:bCs/>
      <w:i/>
      <w:iCs/>
      <w:spacing w:val="5"/>
    </w:rPr>
  </w:style>
  <w:style w:type="paragraph" w:styleId="Pargrafdellista">
    <w:name w:val="List Paragraph"/>
    <w:aliases w:val="Table of contents numbered,Bullet OFM,Bullet Points,Liste Paragraf,Renkli Liste - Vurgu 11,Liststycke SKL"/>
    <w:basedOn w:val="Normal"/>
    <w:link w:val="PargrafdellistaCar"/>
    <w:uiPriority w:val="34"/>
    <w:qFormat/>
    <w:rsid w:val="0029077C"/>
    <w:pPr>
      <w:ind w:left="720"/>
      <w:contextualSpacing/>
    </w:pPr>
  </w:style>
  <w:style w:type="paragraph" w:customStyle="1" w:styleId="Style1">
    <w:name w:val="Style1"/>
    <w:basedOn w:val="Data"/>
    <w:link w:val="Style1Char"/>
    <w:qFormat/>
    <w:rsid w:val="00BD0E38"/>
    <w:pPr>
      <w:jc w:val="right"/>
    </w:pPr>
    <w:rPr>
      <w:b/>
      <w:sz w:val="28"/>
    </w:rPr>
  </w:style>
  <w:style w:type="table" w:styleId="Taulaambquadrcula">
    <w:name w:val="Table Grid"/>
    <w:aliases w:val="TabelEcorys"/>
    <w:basedOn w:val="Taulanormal"/>
    <w:uiPriority w:val="5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
    <w:next w:val="Normal"/>
    <w:link w:val="DataCar"/>
    <w:uiPriority w:val="99"/>
    <w:semiHidden/>
    <w:unhideWhenUsed/>
    <w:rsid w:val="00BD0E38"/>
  </w:style>
  <w:style w:type="character" w:customStyle="1" w:styleId="DataCar">
    <w:name w:val="Data Car"/>
    <w:basedOn w:val="Tipusdelletraperdefectedelpargraf"/>
    <w:link w:val="Data"/>
    <w:uiPriority w:val="99"/>
    <w:semiHidden/>
    <w:rsid w:val="00BD0E38"/>
    <w:rPr>
      <w:rFonts w:ascii="Century Gothic" w:hAnsi="Century Gothic"/>
    </w:rPr>
  </w:style>
  <w:style w:type="character" w:styleId="Refernciadecomentari">
    <w:name w:val="annotation reference"/>
    <w:basedOn w:val="Tipusdelletraperdefectedelpargraf"/>
    <w:uiPriority w:val="99"/>
    <w:semiHidden/>
    <w:unhideWhenUsed/>
    <w:rsid w:val="00B109A6"/>
    <w:rPr>
      <w:sz w:val="18"/>
      <w:szCs w:val="18"/>
    </w:rPr>
  </w:style>
  <w:style w:type="paragraph" w:styleId="Textdecomentari">
    <w:name w:val="annotation text"/>
    <w:basedOn w:val="Normal"/>
    <w:link w:val="TextdecomentariCar"/>
    <w:uiPriority w:val="99"/>
    <w:semiHidden/>
    <w:unhideWhenUsed/>
    <w:rsid w:val="00B109A6"/>
  </w:style>
  <w:style w:type="character" w:customStyle="1" w:styleId="TextdecomentariCar">
    <w:name w:val="Text de comentari Car"/>
    <w:basedOn w:val="Tipusdelletraperdefectedelpargraf"/>
    <w:link w:val="Textdecomentari"/>
    <w:uiPriority w:val="99"/>
    <w:semiHidden/>
    <w:rsid w:val="00B109A6"/>
    <w:rPr>
      <w:rFonts w:ascii="Century Gothic" w:hAnsi="Century Gothic"/>
    </w:rPr>
  </w:style>
  <w:style w:type="paragraph" w:styleId="Temadelcomentari">
    <w:name w:val="annotation subject"/>
    <w:basedOn w:val="Textdecomentari"/>
    <w:next w:val="Textdecomentari"/>
    <w:link w:val="TemadelcomentariCar"/>
    <w:uiPriority w:val="99"/>
    <w:semiHidden/>
    <w:unhideWhenUsed/>
    <w:rsid w:val="00B109A6"/>
    <w:rPr>
      <w:b/>
      <w:bCs/>
      <w:sz w:val="20"/>
      <w:szCs w:val="20"/>
    </w:rPr>
  </w:style>
  <w:style w:type="character" w:customStyle="1" w:styleId="TemadelcomentariCar">
    <w:name w:val="Tema del comentari Car"/>
    <w:basedOn w:val="TextdecomentariCar"/>
    <w:link w:val="Temadelcomentari"/>
    <w:uiPriority w:val="99"/>
    <w:semiHidden/>
    <w:rsid w:val="00B109A6"/>
    <w:rPr>
      <w:rFonts w:ascii="Century Gothic" w:hAnsi="Century Gothic"/>
      <w:b/>
      <w:bCs/>
      <w:sz w:val="20"/>
      <w:szCs w:val="20"/>
    </w:rPr>
  </w:style>
  <w:style w:type="paragraph" w:styleId="Textdeglobus">
    <w:name w:val="Balloon Text"/>
    <w:basedOn w:val="Normal"/>
    <w:link w:val="TextdeglobusCar"/>
    <w:uiPriority w:val="99"/>
    <w:semiHidden/>
    <w:unhideWhenUsed/>
    <w:rsid w:val="00B109A6"/>
    <w:rPr>
      <w:rFonts w:ascii="Times New Roman" w:hAnsi="Times New Roman" w:cs="Times New Roman"/>
      <w:sz w:val="18"/>
      <w:szCs w:val="18"/>
    </w:rPr>
  </w:style>
  <w:style w:type="character" w:customStyle="1" w:styleId="TextdeglobusCar">
    <w:name w:val="Text de globus Car"/>
    <w:basedOn w:val="Tipusdelletraperdefectedelpargraf"/>
    <w:link w:val="Textdeglobus"/>
    <w:uiPriority w:val="99"/>
    <w:semiHidden/>
    <w:rsid w:val="00B109A6"/>
    <w:rPr>
      <w:rFonts w:ascii="Times New Roman" w:hAnsi="Times New Roman" w:cs="Times New Roman"/>
      <w:sz w:val="18"/>
      <w:szCs w:val="18"/>
    </w:rPr>
  </w:style>
  <w:style w:type="character" w:styleId="Enlla">
    <w:name w:val="Hyperlink"/>
    <w:basedOn w:val="Tipusdelletraperdefectedelpargraf"/>
    <w:uiPriority w:val="99"/>
    <w:unhideWhenUsed/>
    <w:rsid w:val="00803339"/>
    <w:rPr>
      <w:color w:val="0563C1" w:themeColor="hyperlink"/>
      <w:u w:val="single"/>
    </w:rPr>
  </w:style>
  <w:style w:type="character" w:customStyle="1" w:styleId="PargrafdellistaCar">
    <w:name w:val="Paràgraf de llista Car"/>
    <w:aliases w:val="Table of contents numbered Car,Bullet OFM Car,Bullet Points Car,Liste Paragraf Car,Renkli Liste - Vurgu 11 Car,Liststycke SKL Car"/>
    <w:link w:val="Pargrafdellista"/>
    <w:uiPriority w:val="34"/>
    <w:locked/>
    <w:rsid w:val="00454BD2"/>
    <w:rPr>
      <w:rFonts w:ascii="Century Gothic" w:hAnsi="Century Gothic"/>
    </w:rPr>
  </w:style>
  <w:style w:type="paragraph" w:customStyle="1" w:styleId="Ann5tablesubtitle">
    <w:name w:val="Ann5 table subtitle"/>
    <w:basedOn w:val="Normal"/>
    <w:rsid w:val="00454BD2"/>
    <w:pPr>
      <w:keepNext/>
      <w:spacing w:before="80" w:after="40"/>
    </w:pPr>
    <w:rPr>
      <w:rFonts w:ascii="Arial" w:eastAsia="Times New Roman" w:hAnsi="Arial" w:cs="Times New Roman"/>
      <w:b/>
      <w:sz w:val="16"/>
      <w:szCs w:val="16"/>
      <w:lang w:val="en-GB"/>
    </w:rPr>
  </w:style>
  <w:style w:type="character" w:customStyle="1" w:styleId="Style1Char">
    <w:name w:val="Style1 Char"/>
    <w:link w:val="Style1"/>
    <w:locked/>
    <w:rsid w:val="00454BD2"/>
    <w:rPr>
      <w:rFonts w:ascii="Century Gothic" w:hAnsi="Century Gothic"/>
      <w:b/>
      <w:sz w:val="28"/>
    </w:rPr>
  </w:style>
  <w:style w:type="paragraph" w:styleId="Textdenotaapeudepgina">
    <w:name w:val="footnote text"/>
    <w:basedOn w:val="Normal"/>
    <w:link w:val="TextdenotaapeudepginaCar"/>
    <w:uiPriority w:val="99"/>
    <w:semiHidden/>
    <w:unhideWhenUsed/>
    <w:rsid w:val="00D757D9"/>
    <w:rPr>
      <w:rFonts w:asciiTheme="minorHAnsi" w:hAnsiTheme="minorHAnsi"/>
      <w:lang w:val="en-GB"/>
    </w:rPr>
  </w:style>
  <w:style w:type="character" w:customStyle="1" w:styleId="TextdenotaapeudepginaCar">
    <w:name w:val="Text de nota a peu de pàgina Car"/>
    <w:basedOn w:val="Tipusdelletraperdefectedelpargraf"/>
    <w:link w:val="Textdenotaapeudepgina"/>
    <w:uiPriority w:val="99"/>
    <w:semiHidden/>
    <w:rsid w:val="00D757D9"/>
    <w:rPr>
      <w:lang w:val="en-GB"/>
    </w:rPr>
  </w:style>
  <w:style w:type="character" w:styleId="Refernciadenotaapeudepgina">
    <w:name w:val="footnote reference"/>
    <w:basedOn w:val="Tipusdelletraperdefectedelpargraf"/>
    <w:uiPriority w:val="99"/>
    <w:semiHidden/>
    <w:unhideWhenUsed/>
    <w:rsid w:val="00D757D9"/>
    <w:rPr>
      <w:vertAlign w:val="superscript"/>
    </w:rPr>
  </w:style>
  <w:style w:type="paragraph" w:styleId="NormalWeb">
    <w:name w:val="Normal (Web)"/>
    <w:basedOn w:val="Normal"/>
    <w:uiPriority w:val="99"/>
    <w:semiHidden/>
    <w:unhideWhenUsed/>
    <w:rsid w:val="00FA34C6"/>
    <w:pPr>
      <w:spacing w:before="100" w:beforeAutospacing="1" w:after="100" w:afterAutospacing="1"/>
    </w:pPr>
    <w:rPr>
      <w:rFonts w:ascii="Times New Roman" w:eastAsia="Times New Roman" w:hAnsi="Times New Roman" w:cs="Times New Roman"/>
      <w:lang w:val="es-ES" w:eastAsia="es-ES"/>
    </w:rPr>
  </w:style>
  <w:style w:type="paragraph" w:customStyle="1" w:styleId="Tabletextsmall">
    <w:name w:val="Table text small"/>
    <w:basedOn w:val="Normal"/>
    <w:rsid w:val="00E80A38"/>
    <w:pPr>
      <w:spacing w:before="40" w:after="40"/>
    </w:pPr>
    <w:rPr>
      <w:rFonts w:ascii="Arial" w:eastAsia="Times New Roman" w:hAnsi="Arial" w:cs="Times New Roman"/>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80678">
      <w:bodyDiv w:val="1"/>
      <w:marLeft w:val="0"/>
      <w:marRight w:val="0"/>
      <w:marTop w:val="0"/>
      <w:marBottom w:val="0"/>
      <w:divBdr>
        <w:top w:val="none" w:sz="0" w:space="0" w:color="auto"/>
        <w:left w:val="none" w:sz="0" w:space="0" w:color="auto"/>
        <w:bottom w:val="none" w:sz="0" w:space="0" w:color="auto"/>
        <w:right w:val="none" w:sz="0" w:space="0" w:color="auto"/>
      </w:divBdr>
    </w:div>
    <w:div w:id="309289253">
      <w:bodyDiv w:val="1"/>
      <w:marLeft w:val="0"/>
      <w:marRight w:val="0"/>
      <w:marTop w:val="0"/>
      <w:marBottom w:val="0"/>
      <w:divBdr>
        <w:top w:val="none" w:sz="0" w:space="0" w:color="auto"/>
        <w:left w:val="none" w:sz="0" w:space="0" w:color="auto"/>
        <w:bottom w:val="none" w:sz="0" w:space="0" w:color="auto"/>
        <w:right w:val="none" w:sz="0" w:space="0" w:color="auto"/>
      </w:divBdr>
    </w:div>
    <w:div w:id="311179003">
      <w:bodyDiv w:val="1"/>
      <w:marLeft w:val="0"/>
      <w:marRight w:val="0"/>
      <w:marTop w:val="0"/>
      <w:marBottom w:val="0"/>
      <w:divBdr>
        <w:top w:val="none" w:sz="0" w:space="0" w:color="auto"/>
        <w:left w:val="none" w:sz="0" w:space="0" w:color="auto"/>
        <w:bottom w:val="none" w:sz="0" w:space="0" w:color="auto"/>
        <w:right w:val="none" w:sz="0" w:space="0" w:color="auto"/>
      </w:divBdr>
    </w:div>
    <w:div w:id="982538202">
      <w:bodyDiv w:val="1"/>
      <w:marLeft w:val="0"/>
      <w:marRight w:val="0"/>
      <w:marTop w:val="0"/>
      <w:marBottom w:val="0"/>
      <w:divBdr>
        <w:top w:val="none" w:sz="0" w:space="0" w:color="auto"/>
        <w:left w:val="none" w:sz="0" w:space="0" w:color="auto"/>
        <w:bottom w:val="none" w:sz="0" w:space="0" w:color="auto"/>
        <w:right w:val="none" w:sz="0" w:space="0" w:color="auto"/>
      </w:divBdr>
    </w:div>
    <w:div w:id="1217887009">
      <w:bodyDiv w:val="1"/>
      <w:marLeft w:val="0"/>
      <w:marRight w:val="0"/>
      <w:marTop w:val="0"/>
      <w:marBottom w:val="0"/>
      <w:divBdr>
        <w:top w:val="none" w:sz="0" w:space="0" w:color="auto"/>
        <w:left w:val="none" w:sz="0" w:space="0" w:color="auto"/>
        <w:bottom w:val="none" w:sz="0" w:space="0" w:color="auto"/>
        <w:right w:val="none" w:sz="0" w:space="0" w:color="auto"/>
      </w:divBdr>
    </w:div>
    <w:div w:id="1474954726">
      <w:bodyDiv w:val="1"/>
      <w:marLeft w:val="0"/>
      <w:marRight w:val="0"/>
      <w:marTop w:val="0"/>
      <w:marBottom w:val="0"/>
      <w:divBdr>
        <w:top w:val="none" w:sz="0" w:space="0" w:color="auto"/>
        <w:left w:val="none" w:sz="0" w:space="0" w:color="auto"/>
        <w:bottom w:val="none" w:sz="0" w:space="0" w:color="auto"/>
        <w:right w:val="none" w:sz="0" w:space="0" w:color="auto"/>
      </w:divBdr>
    </w:div>
    <w:div w:id="1809936585">
      <w:bodyDiv w:val="1"/>
      <w:marLeft w:val="0"/>
      <w:marRight w:val="0"/>
      <w:marTop w:val="0"/>
      <w:marBottom w:val="0"/>
      <w:divBdr>
        <w:top w:val="none" w:sz="0" w:space="0" w:color="auto"/>
        <w:left w:val="none" w:sz="0" w:space="0" w:color="auto"/>
        <w:bottom w:val="none" w:sz="0" w:space="0" w:color="auto"/>
        <w:right w:val="none" w:sz="0" w:space="0" w:color="auto"/>
      </w:divBdr>
    </w:div>
    <w:div w:id="2089502027">
      <w:bodyDiv w:val="1"/>
      <w:marLeft w:val="0"/>
      <w:marRight w:val="0"/>
      <w:marTop w:val="0"/>
      <w:marBottom w:val="0"/>
      <w:divBdr>
        <w:top w:val="none" w:sz="0" w:space="0" w:color="auto"/>
        <w:left w:val="none" w:sz="0" w:space="0" w:color="auto"/>
        <w:bottom w:val="none" w:sz="0" w:space="0" w:color="auto"/>
        <w:right w:val="none" w:sz="0" w:space="0" w:color="auto"/>
      </w:divBdr>
    </w:div>
    <w:div w:id="21010218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25AE4-341A-41DD-B489-02E9A8A73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1834</Words>
  <Characters>10457</Characters>
  <Application>Microsoft Office Word</Application>
  <DocSecurity>0</DocSecurity>
  <Lines>87</Lines>
  <Paragraphs>24</Paragraphs>
  <ScaleCrop>false</ScaleCrop>
  <HeadingPairs>
    <vt:vector size="6" baseType="variant">
      <vt:variant>
        <vt:lpstr>Títol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PAYMILL GmbH</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Aisling Walsh</dc:creator>
  <cp:lastModifiedBy>Albert Sorrosal</cp:lastModifiedBy>
  <cp:revision>2</cp:revision>
  <dcterms:created xsi:type="dcterms:W3CDTF">2017-06-26T08:27:00Z</dcterms:created>
  <dcterms:modified xsi:type="dcterms:W3CDTF">2017-06-26T08:27:00Z</dcterms:modified>
</cp:coreProperties>
</file>