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EFFB0" w14:textId="7FAF7950" w:rsidR="00730E78" w:rsidRPr="00BD33F4" w:rsidRDefault="00132AA8" w:rsidP="00730E78">
      <w:pPr>
        <w:rPr>
          <w:b/>
        </w:rPr>
      </w:pPr>
      <w:r w:rsidRPr="00BD33F4">
        <w:rPr>
          <w:b/>
        </w:rPr>
        <w:t xml:space="preserve">Dear </w:t>
      </w:r>
      <w:r w:rsidR="003F6F51" w:rsidRPr="00BD33F4">
        <w:rPr>
          <w:b/>
        </w:rPr>
        <w:t xml:space="preserve">HUSKROUA </w:t>
      </w:r>
      <w:r w:rsidRPr="00BD33F4">
        <w:rPr>
          <w:b/>
        </w:rPr>
        <w:t>Beneficiaries</w:t>
      </w:r>
      <w:r w:rsidR="009B5AC2" w:rsidRPr="00BD33F4">
        <w:rPr>
          <w:b/>
        </w:rPr>
        <w:t>/ Stakeholders</w:t>
      </w:r>
      <w:r w:rsidR="00730E78" w:rsidRPr="00BD33F4">
        <w:rPr>
          <w:b/>
        </w:rPr>
        <w:t>,</w:t>
      </w:r>
    </w:p>
    <w:p w14:paraId="7AD7A830" w14:textId="77777777" w:rsidR="00132AA8" w:rsidRDefault="00730E78" w:rsidP="00730E78">
      <w:pPr>
        <w:jc w:val="both"/>
      </w:pPr>
      <w:r w:rsidRPr="00730E78">
        <w:t>The following questions represent the survey that would help the</w:t>
      </w:r>
      <w:r w:rsidR="00132AA8">
        <w:t xml:space="preserve"> HUSKROUA Programme do the following:</w:t>
      </w:r>
    </w:p>
    <w:p w14:paraId="74E7694D" w14:textId="67EC862C" w:rsidR="00132AA8" w:rsidRPr="00132AA8" w:rsidRDefault="00132AA8" w:rsidP="003F6F51">
      <w:pPr>
        <w:ind w:left="720"/>
        <w:jc w:val="both"/>
        <w:rPr>
          <w:lang w:eastAsia="hu-HU"/>
        </w:rPr>
      </w:pPr>
      <w:r w:rsidRPr="00132AA8">
        <w:t xml:space="preserve">- </w:t>
      </w:r>
      <w:r w:rsidRPr="00132AA8">
        <w:rPr>
          <w:lang w:eastAsia="hu-HU"/>
        </w:rPr>
        <w:t xml:space="preserve">set-up the </w:t>
      </w:r>
      <w:r w:rsidR="00D071DC">
        <w:rPr>
          <w:lang w:eastAsia="hu-HU"/>
        </w:rPr>
        <w:t xml:space="preserve">current </w:t>
      </w:r>
      <w:r w:rsidRPr="00132AA8">
        <w:rPr>
          <w:lang w:eastAsia="hu-HU"/>
        </w:rPr>
        <w:t xml:space="preserve">awarded project </w:t>
      </w:r>
      <w:r w:rsidRPr="00132AA8">
        <w:rPr>
          <w:b/>
          <w:lang w:eastAsia="hu-HU"/>
        </w:rPr>
        <w:t>baseline and final values</w:t>
      </w:r>
      <w:r w:rsidRPr="00132AA8">
        <w:rPr>
          <w:lang w:eastAsia="hu-HU"/>
        </w:rPr>
        <w:t xml:space="preserve"> for the</w:t>
      </w:r>
      <w:r w:rsidR="00F40C14">
        <w:rPr>
          <w:lang w:eastAsia="hu-HU"/>
        </w:rPr>
        <w:t xml:space="preserve"> Programme’s </w:t>
      </w:r>
      <w:bookmarkStart w:id="0" w:name="_GoBack"/>
      <w:bookmarkEnd w:id="0"/>
      <w:r>
        <w:rPr>
          <w:lang w:eastAsia="hu-HU"/>
        </w:rPr>
        <w:t xml:space="preserve">result indicator </w:t>
      </w:r>
      <w:r w:rsidRPr="00DB12EB">
        <w:rPr>
          <w:b/>
        </w:rPr>
        <w:t>T</w:t>
      </w:r>
      <w:r w:rsidR="00F40C14">
        <w:rPr>
          <w:b/>
        </w:rPr>
        <w:t xml:space="preserve">hematic </w:t>
      </w:r>
      <w:r w:rsidRPr="00DB12EB">
        <w:rPr>
          <w:b/>
        </w:rPr>
        <w:t>O</w:t>
      </w:r>
      <w:r w:rsidR="00F40C14">
        <w:rPr>
          <w:b/>
        </w:rPr>
        <w:t>bjective</w:t>
      </w:r>
      <w:r w:rsidRPr="00DB12EB">
        <w:rPr>
          <w:b/>
        </w:rPr>
        <w:t xml:space="preserve"> 6 P</w:t>
      </w:r>
      <w:r w:rsidR="00F40C14">
        <w:rPr>
          <w:b/>
        </w:rPr>
        <w:t>riority</w:t>
      </w:r>
      <w:r w:rsidRPr="00DB12EB">
        <w:rPr>
          <w:b/>
        </w:rPr>
        <w:t xml:space="preserve"> 1 “</w:t>
      </w:r>
      <w:r w:rsidRPr="00DB12EB">
        <w:rPr>
          <w:b/>
          <w:lang w:eastAsia="hu-HU"/>
        </w:rPr>
        <w:t>Increased capacity in environmental protection and climate change mitigation”</w:t>
      </w:r>
    </w:p>
    <w:p w14:paraId="45FC8863" w14:textId="098238E8" w:rsidR="00132AA8" w:rsidRDefault="00132AA8" w:rsidP="003F6F51">
      <w:pPr>
        <w:ind w:left="720"/>
        <w:jc w:val="both"/>
      </w:pPr>
      <w:r>
        <w:t>- aggregate data from all the awarded projects of the 1</w:t>
      </w:r>
      <w:r w:rsidRPr="00132AA8">
        <w:rPr>
          <w:vertAlign w:val="superscript"/>
        </w:rPr>
        <w:t>st</w:t>
      </w:r>
      <w:r>
        <w:t xml:space="preserve"> and 2</w:t>
      </w:r>
      <w:r w:rsidRPr="00132AA8">
        <w:rPr>
          <w:vertAlign w:val="superscript"/>
        </w:rPr>
        <w:t>nd</w:t>
      </w:r>
      <w:r>
        <w:t xml:space="preserve"> call and estimate the mentioned indicator’s </w:t>
      </w:r>
      <w:r w:rsidRPr="00C918D7">
        <w:rPr>
          <w:b/>
          <w:lang w:eastAsia="hu-HU"/>
        </w:rPr>
        <w:t>baseline</w:t>
      </w:r>
      <w:r>
        <w:rPr>
          <w:lang w:eastAsia="hu-HU"/>
        </w:rPr>
        <w:t xml:space="preserve">, </w:t>
      </w:r>
      <w:r w:rsidRPr="00C918D7">
        <w:rPr>
          <w:b/>
          <w:lang w:eastAsia="hu-HU"/>
        </w:rPr>
        <w:t>mid-term</w:t>
      </w:r>
      <w:r>
        <w:rPr>
          <w:b/>
          <w:lang w:eastAsia="hu-HU"/>
        </w:rPr>
        <w:t xml:space="preserve"> and</w:t>
      </w:r>
      <w:r>
        <w:rPr>
          <w:lang w:eastAsia="hu-HU"/>
        </w:rPr>
        <w:t xml:space="preserve"> </w:t>
      </w:r>
      <w:r>
        <w:rPr>
          <w:b/>
          <w:lang w:eastAsia="hu-HU"/>
        </w:rPr>
        <w:t>final value.</w:t>
      </w:r>
    </w:p>
    <w:p w14:paraId="1C26613F" w14:textId="168F9283" w:rsidR="004F68FE" w:rsidRDefault="004F68FE" w:rsidP="004F68FE">
      <w:pPr>
        <w:pStyle w:val="ListParagraph"/>
        <w:numPr>
          <w:ilvl w:val="0"/>
          <w:numId w:val="1"/>
        </w:numPr>
        <w:spacing w:before="240"/>
        <w:jc w:val="both"/>
        <w:rPr>
          <w:b/>
        </w:rPr>
      </w:pPr>
      <w:r>
        <w:rPr>
          <w:b/>
        </w:rPr>
        <w:t>Please allocate a score from 1 to</w:t>
      </w:r>
      <w:r w:rsidR="00D071DC">
        <w:rPr>
          <w:b/>
        </w:rPr>
        <w:t xml:space="preserve"> 5 (1- insufficient; 5 –exceptional)</w:t>
      </w:r>
      <w:r>
        <w:rPr>
          <w:b/>
        </w:rPr>
        <w:t xml:space="preserve"> to the situations that </w:t>
      </w:r>
      <w:r w:rsidRPr="00E51850">
        <w:rPr>
          <w:b/>
          <w:u w:val="single"/>
        </w:rPr>
        <w:t xml:space="preserve">best describe </w:t>
      </w:r>
      <w:r w:rsidR="008C78E9">
        <w:rPr>
          <w:b/>
          <w:u w:val="single"/>
        </w:rPr>
        <w:t>the</w:t>
      </w:r>
      <w:r w:rsidRPr="00E51850">
        <w:rPr>
          <w:b/>
          <w:u w:val="single"/>
        </w:rPr>
        <w:t xml:space="preserve"> </w:t>
      </w:r>
      <w:r w:rsidR="00C918D7">
        <w:rPr>
          <w:b/>
          <w:u w:val="single"/>
        </w:rPr>
        <w:t xml:space="preserve">current </w:t>
      </w:r>
      <w:r w:rsidRPr="00E51850">
        <w:rPr>
          <w:b/>
          <w:u w:val="single"/>
        </w:rPr>
        <w:t xml:space="preserve">capacity </w:t>
      </w:r>
      <w:r w:rsidR="00D071DC">
        <w:rPr>
          <w:b/>
          <w:u w:val="single"/>
        </w:rPr>
        <w:t>of your institution.</w:t>
      </w:r>
    </w:p>
    <w:tbl>
      <w:tblPr>
        <w:tblStyle w:val="MediumGrid2-Accent2"/>
        <w:tblW w:w="0" w:type="auto"/>
        <w:tblLook w:val="04A0" w:firstRow="1" w:lastRow="0" w:firstColumn="1" w:lastColumn="0" w:noHBand="0" w:noVBand="1"/>
      </w:tblPr>
      <w:tblGrid>
        <w:gridCol w:w="336"/>
        <w:gridCol w:w="5041"/>
        <w:gridCol w:w="1842"/>
        <w:gridCol w:w="2357"/>
      </w:tblGrid>
      <w:tr w:rsidR="007E7E8A" w:rsidRPr="00031B28" w14:paraId="4BFED965" w14:textId="77777777" w:rsidTr="009A44B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6" w:type="dxa"/>
          </w:tcPr>
          <w:p w14:paraId="076D65C9" w14:textId="77777777" w:rsidR="007E7E8A" w:rsidRPr="00031B28" w:rsidRDefault="007E7E8A" w:rsidP="00517F9F">
            <w:pPr>
              <w:pStyle w:val="ListParagraph"/>
              <w:spacing w:before="240"/>
              <w:ind w:left="0"/>
              <w:rPr>
                <w:sz w:val="20"/>
                <w:szCs w:val="20"/>
              </w:rPr>
            </w:pPr>
          </w:p>
        </w:tc>
        <w:tc>
          <w:tcPr>
            <w:tcW w:w="5041" w:type="dxa"/>
          </w:tcPr>
          <w:p w14:paraId="0AE696D5" w14:textId="77777777" w:rsidR="007E7E8A" w:rsidRPr="00031B28" w:rsidRDefault="007E7E8A" w:rsidP="00517F9F">
            <w:pPr>
              <w:pStyle w:val="ListParagraph"/>
              <w:spacing w:before="240"/>
              <w:ind w:left="0"/>
              <w:cnfStyle w:val="100000000000" w:firstRow="1" w:lastRow="0" w:firstColumn="0" w:lastColumn="0" w:oddVBand="0" w:evenVBand="0" w:oddHBand="0" w:evenHBand="0" w:firstRowFirstColumn="0" w:firstRowLastColumn="0" w:lastRowFirstColumn="0" w:lastRowLastColumn="0"/>
              <w:rPr>
                <w:sz w:val="20"/>
                <w:szCs w:val="20"/>
              </w:rPr>
            </w:pPr>
          </w:p>
        </w:tc>
        <w:tc>
          <w:tcPr>
            <w:tcW w:w="1842" w:type="dxa"/>
          </w:tcPr>
          <w:p w14:paraId="4B350F71" w14:textId="1CF47373" w:rsidR="007E7E8A" w:rsidRPr="00A44CC7" w:rsidRDefault="007E7E8A" w:rsidP="00517F9F">
            <w:pPr>
              <w:pStyle w:val="ListParagraph"/>
              <w:spacing w:before="240"/>
              <w:ind w:left="0"/>
              <w:cnfStyle w:val="100000000000" w:firstRow="1" w:lastRow="0" w:firstColumn="0" w:lastColumn="0" w:oddVBand="0" w:evenVBand="0" w:oddHBand="0" w:evenHBand="0" w:firstRowFirstColumn="0" w:firstRowLastColumn="0" w:lastRowFirstColumn="0" w:lastRowLastColumn="0"/>
              <w:rPr>
                <w:color w:val="auto"/>
                <w:sz w:val="20"/>
                <w:szCs w:val="20"/>
              </w:rPr>
            </w:pPr>
            <w:r w:rsidRPr="000E0449">
              <w:rPr>
                <w:b w:val="0"/>
                <w:u w:val="single"/>
              </w:rPr>
              <w:t xml:space="preserve">Current </w:t>
            </w:r>
            <w:r w:rsidRPr="000E0449">
              <w:rPr>
                <w:b w:val="0"/>
              </w:rPr>
              <w:t>capacity of your institution</w:t>
            </w:r>
            <w:r w:rsidR="009A44BB">
              <w:t xml:space="preserve"> – </w:t>
            </w:r>
            <w:r w:rsidR="009A44BB" w:rsidRPr="009A44BB">
              <w:rPr>
                <w:b w:val="0"/>
                <w:sz w:val="18"/>
                <w:szCs w:val="18"/>
              </w:rPr>
              <w:t>please allocate a score</w:t>
            </w:r>
            <w:r w:rsidR="00D071DC">
              <w:rPr>
                <w:b w:val="0"/>
                <w:sz w:val="18"/>
                <w:szCs w:val="18"/>
              </w:rPr>
              <w:t xml:space="preserve"> from 1 to 5</w:t>
            </w:r>
          </w:p>
        </w:tc>
        <w:tc>
          <w:tcPr>
            <w:tcW w:w="2357" w:type="dxa"/>
          </w:tcPr>
          <w:p w14:paraId="4D9E4661" w14:textId="6C244C8B" w:rsidR="007E7E8A" w:rsidRPr="00A44CC7" w:rsidRDefault="000E0449" w:rsidP="00517F9F">
            <w:pPr>
              <w:pStyle w:val="ListParagraph"/>
              <w:spacing w:before="240"/>
              <w:ind w:left="0"/>
              <w:cnfStyle w:val="100000000000" w:firstRow="1" w:lastRow="0" w:firstColumn="0" w:lastColumn="0" w:oddVBand="0" w:evenVBand="0" w:oddHBand="0" w:evenHBand="0" w:firstRowFirstColumn="0" w:firstRowLastColumn="0" w:lastRowFirstColumn="0" w:lastRowLastColumn="0"/>
            </w:pPr>
            <w:r>
              <w:rPr>
                <w:b w:val="0"/>
                <w:color w:val="auto"/>
              </w:rPr>
              <w:t>Please make notes if you consider necessary</w:t>
            </w:r>
          </w:p>
        </w:tc>
      </w:tr>
      <w:tr w:rsidR="007E7E8A" w:rsidRPr="00031B28" w14:paraId="6DBD3722" w14:textId="77777777" w:rsidTr="009A44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 w:type="dxa"/>
          </w:tcPr>
          <w:p w14:paraId="0AE6CF96" w14:textId="77777777" w:rsidR="007E7E8A" w:rsidRPr="00031B28" w:rsidRDefault="007E7E8A" w:rsidP="00517F9F">
            <w:pPr>
              <w:pStyle w:val="ListParagraph"/>
              <w:spacing w:before="240"/>
              <w:ind w:left="0"/>
              <w:rPr>
                <w:sz w:val="20"/>
                <w:szCs w:val="20"/>
              </w:rPr>
            </w:pPr>
            <w:r w:rsidRPr="00031B28">
              <w:rPr>
                <w:sz w:val="20"/>
                <w:szCs w:val="20"/>
              </w:rPr>
              <w:t>a</w:t>
            </w:r>
          </w:p>
        </w:tc>
        <w:tc>
          <w:tcPr>
            <w:tcW w:w="5041" w:type="dxa"/>
          </w:tcPr>
          <w:p w14:paraId="53B66371" w14:textId="77777777" w:rsidR="007E7E8A" w:rsidRPr="00031B28" w:rsidRDefault="007E7E8A"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sidRPr="00031B28">
              <w:rPr>
                <w:sz w:val="20"/>
                <w:szCs w:val="20"/>
              </w:rPr>
              <w:t>Funding of the organization</w:t>
            </w:r>
          </w:p>
        </w:tc>
        <w:tc>
          <w:tcPr>
            <w:tcW w:w="1842" w:type="dxa"/>
          </w:tcPr>
          <w:p w14:paraId="1711B780" w14:textId="52494966" w:rsidR="007E7E8A" w:rsidRPr="00031B28" w:rsidRDefault="007E7E8A"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2357" w:type="dxa"/>
          </w:tcPr>
          <w:p w14:paraId="1DB96DFD" w14:textId="6091BA1A" w:rsidR="001236D9" w:rsidRDefault="001236D9" w:rsidP="00CE3CB1">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 </w:t>
            </w:r>
          </w:p>
        </w:tc>
      </w:tr>
      <w:tr w:rsidR="007E7E8A" w:rsidRPr="00031B28" w14:paraId="57C0B6B9" w14:textId="77777777" w:rsidTr="009A44BB">
        <w:tc>
          <w:tcPr>
            <w:cnfStyle w:val="001000000000" w:firstRow="0" w:lastRow="0" w:firstColumn="1" w:lastColumn="0" w:oddVBand="0" w:evenVBand="0" w:oddHBand="0" w:evenHBand="0" w:firstRowFirstColumn="0" w:firstRowLastColumn="0" w:lastRowFirstColumn="0" w:lastRowLastColumn="0"/>
            <w:tcW w:w="336" w:type="dxa"/>
          </w:tcPr>
          <w:p w14:paraId="0EF90459" w14:textId="77777777" w:rsidR="007E7E8A" w:rsidRPr="00031B28" w:rsidRDefault="007E7E8A" w:rsidP="00517F9F">
            <w:pPr>
              <w:pStyle w:val="ListParagraph"/>
              <w:spacing w:before="240"/>
              <w:ind w:left="0"/>
              <w:rPr>
                <w:sz w:val="20"/>
                <w:szCs w:val="20"/>
              </w:rPr>
            </w:pPr>
            <w:r w:rsidRPr="00031B28">
              <w:rPr>
                <w:sz w:val="20"/>
                <w:szCs w:val="20"/>
              </w:rPr>
              <w:t>b</w:t>
            </w:r>
          </w:p>
        </w:tc>
        <w:tc>
          <w:tcPr>
            <w:tcW w:w="5041" w:type="dxa"/>
          </w:tcPr>
          <w:p w14:paraId="02287A84" w14:textId="77777777" w:rsidR="007E7E8A" w:rsidRPr="00031B28" w:rsidRDefault="007E7E8A"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sidRPr="00031B28">
              <w:rPr>
                <w:sz w:val="20"/>
                <w:szCs w:val="20"/>
              </w:rPr>
              <w:t>Human resources capacity  - number</w:t>
            </w:r>
          </w:p>
        </w:tc>
        <w:tc>
          <w:tcPr>
            <w:tcW w:w="1842" w:type="dxa"/>
          </w:tcPr>
          <w:p w14:paraId="65F0C58F" w14:textId="1AD6F41C" w:rsidR="007E7E8A" w:rsidRPr="00031B28" w:rsidRDefault="007E7E8A"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2357" w:type="dxa"/>
          </w:tcPr>
          <w:p w14:paraId="60D7F436" w14:textId="519D4E70" w:rsidR="007E7E8A" w:rsidRDefault="007E7E8A" w:rsidP="00CE3CB1">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r w:rsidR="007E7E8A" w:rsidRPr="00031B28" w14:paraId="644A48C7" w14:textId="77777777" w:rsidTr="009A44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 w:type="dxa"/>
          </w:tcPr>
          <w:p w14:paraId="172EC1C2" w14:textId="77777777" w:rsidR="007E7E8A" w:rsidRPr="00031B28" w:rsidRDefault="007E7E8A" w:rsidP="00517F9F">
            <w:pPr>
              <w:pStyle w:val="ListParagraph"/>
              <w:spacing w:before="240"/>
              <w:ind w:left="0"/>
              <w:rPr>
                <w:sz w:val="20"/>
                <w:szCs w:val="20"/>
              </w:rPr>
            </w:pPr>
            <w:r w:rsidRPr="00031B28">
              <w:rPr>
                <w:sz w:val="20"/>
                <w:szCs w:val="20"/>
              </w:rPr>
              <w:t>c</w:t>
            </w:r>
          </w:p>
        </w:tc>
        <w:tc>
          <w:tcPr>
            <w:tcW w:w="5041" w:type="dxa"/>
          </w:tcPr>
          <w:p w14:paraId="77CBEE30" w14:textId="44738F03" w:rsidR="007E7E8A" w:rsidRPr="00031B28" w:rsidRDefault="009A44BB"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Expertise of organization’s own staff</w:t>
            </w:r>
          </w:p>
        </w:tc>
        <w:tc>
          <w:tcPr>
            <w:tcW w:w="1842" w:type="dxa"/>
          </w:tcPr>
          <w:p w14:paraId="657DA8E9" w14:textId="4397F252" w:rsidR="007E7E8A" w:rsidRPr="00031B28" w:rsidRDefault="007E7E8A"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2357" w:type="dxa"/>
          </w:tcPr>
          <w:p w14:paraId="20C5EE0E" w14:textId="435F8C58" w:rsidR="001236D9" w:rsidRDefault="001236D9"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7E7E8A" w:rsidRPr="00031B28" w14:paraId="3839A939" w14:textId="77777777" w:rsidTr="009A44BB">
        <w:tc>
          <w:tcPr>
            <w:cnfStyle w:val="001000000000" w:firstRow="0" w:lastRow="0" w:firstColumn="1" w:lastColumn="0" w:oddVBand="0" w:evenVBand="0" w:oddHBand="0" w:evenHBand="0" w:firstRowFirstColumn="0" w:firstRowLastColumn="0" w:lastRowFirstColumn="0" w:lastRowLastColumn="0"/>
            <w:tcW w:w="336" w:type="dxa"/>
          </w:tcPr>
          <w:p w14:paraId="09B894DF" w14:textId="41DC2A32" w:rsidR="007E7E8A" w:rsidRPr="00031B28" w:rsidRDefault="009A44BB" w:rsidP="00517F9F">
            <w:pPr>
              <w:pStyle w:val="ListParagraph"/>
              <w:spacing w:before="240"/>
              <w:ind w:left="0"/>
              <w:rPr>
                <w:sz w:val="20"/>
                <w:szCs w:val="20"/>
              </w:rPr>
            </w:pPr>
            <w:r>
              <w:rPr>
                <w:sz w:val="20"/>
                <w:szCs w:val="20"/>
              </w:rPr>
              <w:t>d</w:t>
            </w:r>
          </w:p>
        </w:tc>
        <w:tc>
          <w:tcPr>
            <w:tcW w:w="5041" w:type="dxa"/>
          </w:tcPr>
          <w:p w14:paraId="0933F79F" w14:textId="77777777" w:rsidR="007E7E8A" w:rsidRPr="00031B28" w:rsidRDefault="007E7E8A"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sidRPr="00031B28">
              <w:rPr>
                <w:sz w:val="20"/>
                <w:szCs w:val="20"/>
              </w:rPr>
              <w:t xml:space="preserve">Long lasting partnerships with institutions from the Programme area </w:t>
            </w:r>
          </w:p>
        </w:tc>
        <w:tc>
          <w:tcPr>
            <w:tcW w:w="1842" w:type="dxa"/>
          </w:tcPr>
          <w:p w14:paraId="29AF429D" w14:textId="7D21E323" w:rsidR="007E7E8A" w:rsidRPr="00031B28" w:rsidRDefault="007E7E8A"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2357" w:type="dxa"/>
          </w:tcPr>
          <w:p w14:paraId="439B4F2F" w14:textId="37381246" w:rsidR="007E7E8A" w:rsidRDefault="007E7E8A" w:rsidP="00EB377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r w:rsidR="007E7E8A" w:rsidRPr="00031B28" w14:paraId="3592AFE6" w14:textId="77777777" w:rsidTr="009A44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 w:type="dxa"/>
          </w:tcPr>
          <w:p w14:paraId="171DBFCF" w14:textId="0F6272E4" w:rsidR="007E7E8A" w:rsidRPr="00031B28" w:rsidRDefault="009A44BB" w:rsidP="00517F9F">
            <w:pPr>
              <w:pStyle w:val="ListParagraph"/>
              <w:spacing w:before="240"/>
              <w:ind w:left="0"/>
              <w:rPr>
                <w:sz w:val="20"/>
                <w:szCs w:val="20"/>
              </w:rPr>
            </w:pPr>
            <w:r>
              <w:rPr>
                <w:sz w:val="20"/>
                <w:szCs w:val="20"/>
              </w:rPr>
              <w:t>e</w:t>
            </w:r>
          </w:p>
        </w:tc>
        <w:tc>
          <w:tcPr>
            <w:tcW w:w="5041" w:type="dxa"/>
          </w:tcPr>
          <w:p w14:paraId="6B542257" w14:textId="77777777" w:rsidR="007E7E8A" w:rsidRPr="00031B28" w:rsidRDefault="007E7E8A"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sidRPr="00031B28">
              <w:rPr>
                <w:sz w:val="20"/>
                <w:szCs w:val="20"/>
              </w:rPr>
              <w:t>Better coordination of strategies partnerships with institutions from the Programme area</w:t>
            </w:r>
          </w:p>
        </w:tc>
        <w:tc>
          <w:tcPr>
            <w:tcW w:w="1842" w:type="dxa"/>
          </w:tcPr>
          <w:p w14:paraId="15B66203" w14:textId="4919B464" w:rsidR="007E7E8A" w:rsidRPr="00031B28" w:rsidRDefault="007E7E8A"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2357" w:type="dxa"/>
          </w:tcPr>
          <w:p w14:paraId="10DAD10E" w14:textId="1813C282" w:rsidR="007E7E8A" w:rsidRDefault="007E7E8A"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7E7E8A" w:rsidRPr="00031B28" w14:paraId="6ACFC862" w14:textId="77777777" w:rsidTr="009A44BB">
        <w:tc>
          <w:tcPr>
            <w:cnfStyle w:val="001000000000" w:firstRow="0" w:lastRow="0" w:firstColumn="1" w:lastColumn="0" w:oddVBand="0" w:evenVBand="0" w:oddHBand="0" w:evenHBand="0" w:firstRowFirstColumn="0" w:firstRowLastColumn="0" w:lastRowFirstColumn="0" w:lastRowLastColumn="0"/>
            <w:tcW w:w="336" w:type="dxa"/>
          </w:tcPr>
          <w:p w14:paraId="5772CBAB" w14:textId="3F2719EA" w:rsidR="007E7E8A" w:rsidRPr="00031B28" w:rsidRDefault="009A44BB" w:rsidP="00517F9F">
            <w:pPr>
              <w:pStyle w:val="ListParagraph"/>
              <w:spacing w:before="240"/>
              <w:ind w:left="0"/>
              <w:rPr>
                <w:sz w:val="20"/>
                <w:szCs w:val="20"/>
              </w:rPr>
            </w:pPr>
            <w:r>
              <w:rPr>
                <w:sz w:val="20"/>
                <w:szCs w:val="20"/>
              </w:rPr>
              <w:t>f</w:t>
            </w:r>
          </w:p>
        </w:tc>
        <w:tc>
          <w:tcPr>
            <w:tcW w:w="5041" w:type="dxa"/>
          </w:tcPr>
          <w:p w14:paraId="69FC330A" w14:textId="77777777" w:rsidR="007E7E8A" w:rsidRPr="00031B28" w:rsidRDefault="007E7E8A"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sidRPr="00031B28">
              <w:rPr>
                <w:sz w:val="20"/>
                <w:szCs w:val="20"/>
              </w:rPr>
              <w:t>Improved interinstitutional communication with institutions from the Programme area</w:t>
            </w:r>
          </w:p>
        </w:tc>
        <w:tc>
          <w:tcPr>
            <w:tcW w:w="1842" w:type="dxa"/>
          </w:tcPr>
          <w:p w14:paraId="0B3EF142" w14:textId="41BB6D25" w:rsidR="007E7E8A" w:rsidRPr="00031B28" w:rsidRDefault="007E7E8A"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2357" w:type="dxa"/>
          </w:tcPr>
          <w:p w14:paraId="08BA36AA" w14:textId="7A2A3EE2" w:rsidR="007E7E8A" w:rsidRDefault="007E7E8A" w:rsidP="0011356D">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r w:rsidR="007E7E8A" w:rsidRPr="00031B28" w14:paraId="525FB253" w14:textId="77777777" w:rsidTr="009A44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 w:type="dxa"/>
          </w:tcPr>
          <w:p w14:paraId="40475362" w14:textId="33A10C2F" w:rsidR="007E7E8A" w:rsidRPr="00031B28" w:rsidRDefault="009A44BB" w:rsidP="00517F9F">
            <w:pPr>
              <w:pStyle w:val="ListParagraph"/>
              <w:spacing w:before="240"/>
              <w:ind w:left="0"/>
              <w:rPr>
                <w:sz w:val="20"/>
                <w:szCs w:val="20"/>
              </w:rPr>
            </w:pPr>
            <w:r>
              <w:rPr>
                <w:sz w:val="20"/>
                <w:szCs w:val="20"/>
              </w:rPr>
              <w:t>g</w:t>
            </w:r>
          </w:p>
        </w:tc>
        <w:tc>
          <w:tcPr>
            <w:tcW w:w="5041" w:type="dxa"/>
          </w:tcPr>
          <w:p w14:paraId="18232C12" w14:textId="17F4B73F" w:rsidR="007E7E8A" w:rsidRPr="00031B28" w:rsidRDefault="00EB377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Previous cooperation with institutions and organisations from the area</w:t>
            </w:r>
          </w:p>
          <w:p w14:paraId="185E66AA" w14:textId="77777777" w:rsidR="007E7E8A" w:rsidRPr="00031B28" w:rsidRDefault="007E7E8A"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1842" w:type="dxa"/>
          </w:tcPr>
          <w:p w14:paraId="78953D1B" w14:textId="7BAD9315" w:rsidR="007E7E8A" w:rsidRPr="00031B28" w:rsidRDefault="007E7E8A"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2357" w:type="dxa"/>
          </w:tcPr>
          <w:p w14:paraId="10561B3D" w14:textId="4E5706D2" w:rsidR="007E7E8A" w:rsidRPr="00031B28" w:rsidRDefault="007E7E8A" w:rsidP="008C2875">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9A44BB" w:rsidRPr="00031B28" w14:paraId="2B5A9128" w14:textId="77777777" w:rsidTr="009A44BB">
        <w:tc>
          <w:tcPr>
            <w:cnfStyle w:val="001000000000" w:firstRow="0" w:lastRow="0" w:firstColumn="1" w:lastColumn="0" w:oddVBand="0" w:evenVBand="0" w:oddHBand="0" w:evenHBand="0" w:firstRowFirstColumn="0" w:firstRowLastColumn="0" w:lastRowFirstColumn="0" w:lastRowLastColumn="0"/>
            <w:tcW w:w="336" w:type="dxa"/>
          </w:tcPr>
          <w:p w14:paraId="3CBD6E60" w14:textId="445D3DFE" w:rsidR="009A44BB" w:rsidRPr="00031B28" w:rsidRDefault="009A44BB" w:rsidP="00517F9F">
            <w:pPr>
              <w:pStyle w:val="ListParagraph"/>
              <w:spacing w:before="240"/>
              <w:ind w:left="0"/>
              <w:rPr>
                <w:sz w:val="20"/>
                <w:szCs w:val="20"/>
              </w:rPr>
            </w:pPr>
            <w:r>
              <w:rPr>
                <w:sz w:val="20"/>
                <w:szCs w:val="20"/>
              </w:rPr>
              <w:t>h</w:t>
            </w:r>
          </w:p>
        </w:tc>
        <w:tc>
          <w:tcPr>
            <w:tcW w:w="5041" w:type="dxa"/>
          </w:tcPr>
          <w:p w14:paraId="4A403B1B" w14:textId="482007B9" w:rsidR="009A44BB" w:rsidRDefault="009A44BB"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Others</w:t>
            </w:r>
          </w:p>
        </w:tc>
        <w:tc>
          <w:tcPr>
            <w:tcW w:w="1842" w:type="dxa"/>
          </w:tcPr>
          <w:p w14:paraId="1D286522" w14:textId="77777777" w:rsidR="009A44BB" w:rsidRDefault="009A44BB"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2357" w:type="dxa"/>
          </w:tcPr>
          <w:p w14:paraId="31BC9987" w14:textId="77777777" w:rsidR="009A44BB" w:rsidRDefault="009A44BB" w:rsidP="008C2875">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bl>
    <w:p w14:paraId="3C48F8B6" w14:textId="77777777" w:rsidR="004F68FE" w:rsidRDefault="004F68FE" w:rsidP="004F68FE">
      <w:pPr>
        <w:rPr>
          <w:i/>
          <w:sz w:val="20"/>
          <w:szCs w:val="20"/>
        </w:rPr>
      </w:pPr>
      <w:r>
        <w:rPr>
          <w:i/>
          <w:sz w:val="20"/>
          <w:szCs w:val="20"/>
        </w:rPr>
        <w:t>Qualitative</w:t>
      </w:r>
      <w:r w:rsidRPr="00A969A2">
        <w:rPr>
          <w:i/>
          <w:sz w:val="20"/>
          <w:szCs w:val="20"/>
        </w:rPr>
        <w:t xml:space="preserve"> indicator revealing</w:t>
      </w:r>
      <w:r>
        <w:rPr>
          <w:i/>
          <w:sz w:val="20"/>
          <w:szCs w:val="20"/>
        </w:rPr>
        <w:t xml:space="preserve"> the self-assessment of the organizational </w:t>
      </w:r>
      <w:proofErr w:type="gramStart"/>
      <w:r>
        <w:rPr>
          <w:i/>
          <w:sz w:val="20"/>
          <w:szCs w:val="20"/>
        </w:rPr>
        <w:t>capacity  along</w:t>
      </w:r>
      <w:proofErr w:type="gramEnd"/>
      <w:r>
        <w:rPr>
          <w:i/>
          <w:sz w:val="20"/>
          <w:szCs w:val="20"/>
        </w:rPr>
        <w:t xml:space="preserve"> several lines, prior to project’s start and by the project’s closure. The variable aims at measuring the perceived impact of the project on the organizational capacity of the beneficiaries.</w:t>
      </w:r>
    </w:p>
    <w:p w14:paraId="567A40CC" w14:textId="65BAE144" w:rsidR="004F68FE" w:rsidRDefault="004F68FE" w:rsidP="004F68FE">
      <w:pPr>
        <w:pStyle w:val="ListParagraph"/>
        <w:numPr>
          <w:ilvl w:val="0"/>
          <w:numId w:val="1"/>
        </w:numPr>
        <w:spacing w:before="240"/>
        <w:jc w:val="both"/>
        <w:rPr>
          <w:b/>
        </w:rPr>
      </w:pPr>
      <w:r w:rsidRPr="00A300D7">
        <w:rPr>
          <w:b/>
        </w:rPr>
        <w:t>According to your knowledge</w:t>
      </w:r>
      <w:r>
        <w:rPr>
          <w:b/>
        </w:rPr>
        <w:t>,</w:t>
      </w:r>
      <w:r w:rsidRPr="00A300D7">
        <w:rPr>
          <w:b/>
        </w:rPr>
        <w:t xml:space="preserve"> with how many organizations/institutions from the programme area</w:t>
      </w:r>
      <w:r w:rsidR="004F239A">
        <w:rPr>
          <w:rStyle w:val="FootnoteReference"/>
          <w:b/>
        </w:rPr>
        <w:footnoteReference w:id="1"/>
      </w:r>
      <w:r w:rsidR="004F239A">
        <w:rPr>
          <w:b/>
        </w:rPr>
        <w:t xml:space="preserve"> </w:t>
      </w:r>
      <w:r w:rsidRPr="00A300D7">
        <w:rPr>
          <w:b/>
        </w:rPr>
        <w:t>did you coop</w:t>
      </w:r>
      <w:r w:rsidR="004F239A">
        <w:rPr>
          <w:b/>
        </w:rPr>
        <w:t>erate in the past 3</w:t>
      </w:r>
      <w:r w:rsidRPr="00A300D7">
        <w:rPr>
          <w:b/>
        </w:rPr>
        <w:t xml:space="preserve"> years in the field of environmental protection and climate change mitigation?</w:t>
      </w:r>
      <w:r>
        <w:rPr>
          <w:b/>
        </w:rPr>
        <w:t xml:space="preserve"> What are your expectations by the closure of the project?</w:t>
      </w:r>
    </w:p>
    <w:tbl>
      <w:tblPr>
        <w:tblStyle w:val="MediumGrid2-Accent2"/>
        <w:tblW w:w="0" w:type="auto"/>
        <w:tblLook w:val="04A0" w:firstRow="1" w:lastRow="0" w:firstColumn="1" w:lastColumn="0" w:noHBand="0" w:noVBand="1"/>
      </w:tblPr>
      <w:tblGrid>
        <w:gridCol w:w="810"/>
        <w:gridCol w:w="3027"/>
        <w:gridCol w:w="2369"/>
        <w:gridCol w:w="3064"/>
      </w:tblGrid>
      <w:tr w:rsidR="004F68FE" w:rsidRPr="00031B28" w14:paraId="4A4285C8" w14:textId="77777777" w:rsidTr="00517F9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10" w:type="dxa"/>
          </w:tcPr>
          <w:p w14:paraId="2B14B46B" w14:textId="77777777" w:rsidR="004F68FE" w:rsidRPr="00031B28" w:rsidRDefault="004F68FE" w:rsidP="00517F9F">
            <w:pPr>
              <w:pStyle w:val="ListParagraph"/>
              <w:spacing w:before="240"/>
              <w:ind w:left="0"/>
              <w:rPr>
                <w:b w:val="0"/>
                <w:sz w:val="20"/>
                <w:szCs w:val="20"/>
              </w:rPr>
            </w:pPr>
          </w:p>
        </w:tc>
        <w:tc>
          <w:tcPr>
            <w:tcW w:w="3027" w:type="dxa"/>
          </w:tcPr>
          <w:p w14:paraId="545A2C56" w14:textId="77777777" w:rsidR="004F68FE" w:rsidRPr="00031B28" w:rsidRDefault="004F68FE" w:rsidP="00517F9F">
            <w:pPr>
              <w:pStyle w:val="ListParagraph"/>
              <w:spacing w:before="240"/>
              <w:ind w:left="0"/>
              <w:cnfStyle w:val="100000000000" w:firstRow="1" w:lastRow="0" w:firstColumn="0" w:lastColumn="0" w:oddVBand="0" w:evenVBand="0" w:oddHBand="0" w:evenHBand="0" w:firstRowFirstColumn="0" w:firstRowLastColumn="0" w:lastRowFirstColumn="0" w:lastRowLastColumn="0"/>
              <w:rPr>
                <w:b w:val="0"/>
                <w:sz w:val="20"/>
                <w:szCs w:val="20"/>
              </w:rPr>
            </w:pPr>
          </w:p>
        </w:tc>
        <w:tc>
          <w:tcPr>
            <w:tcW w:w="2369" w:type="dxa"/>
          </w:tcPr>
          <w:p w14:paraId="2263B350" w14:textId="77777777" w:rsidR="004F68FE" w:rsidRPr="00031B28" w:rsidRDefault="004F68FE" w:rsidP="00517F9F">
            <w:pPr>
              <w:pStyle w:val="ListParagraph"/>
              <w:spacing w:before="240"/>
              <w:ind w:left="0"/>
              <w:cnfStyle w:val="100000000000" w:firstRow="1" w:lastRow="0" w:firstColumn="0" w:lastColumn="0" w:oddVBand="0" w:evenVBand="0" w:oddHBand="0" w:evenHBand="0" w:firstRowFirstColumn="0" w:firstRowLastColumn="0" w:lastRowFirstColumn="0" w:lastRowLastColumn="0"/>
              <w:rPr>
                <w:sz w:val="20"/>
                <w:szCs w:val="20"/>
              </w:rPr>
            </w:pPr>
            <w:r w:rsidRPr="00031B28">
              <w:rPr>
                <w:sz w:val="20"/>
                <w:szCs w:val="20"/>
              </w:rPr>
              <w:t>Current situation</w:t>
            </w:r>
          </w:p>
        </w:tc>
        <w:tc>
          <w:tcPr>
            <w:tcW w:w="3064" w:type="dxa"/>
          </w:tcPr>
          <w:p w14:paraId="65E2D642" w14:textId="77777777" w:rsidR="004F68FE" w:rsidRPr="00031B28" w:rsidRDefault="004F68FE" w:rsidP="00517F9F">
            <w:pPr>
              <w:pStyle w:val="ListParagraph"/>
              <w:spacing w:before="240"/>
              <w:ind w:left="0"/>
              <w:cnfStyle w:val="100000000000" w:firstRow="1" w:lastRow="0" w:firstColumn="0" w:lastColumn="0" w:oddVBand="0" w:evenVBand="0" w:oddHBand="0" w:evenHBand="0" w:firstRowFirstColumn="0" w:firstRowLastColumn="0" w:lastRowFirstColumn="0" w:lastRowLastColumn="0"/>
              <w:rPr>
                <w:sz w:val="20"/>
                <w:szCs w:val="20"/>
              </w:rPr>
            </w:pPr>
            <w:r w:rsidRPr="00031B28">
              <w:rPr>
                <w:sz w:val="20"/>
                <w:szCs w:val="20"/>
              </w:rPr>
              <w:t>By project’s closure</w:t>
            </w:r>
          </w:p>
        </w:tc>
      </w:tr>
      <w:tr w:rsidR="004F68FE" w:rsidRPr="00031B28" w14:paraId="229487B4" w14:textId="77777777" w:rsidTr="00517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14:paraId="75132165" w14:textId="77777777" w:rsidR="004F68FE" w:rsidRPr="00031B28" w:rsidRDefault="004F68FE" w:rsidP="00517F9F">
            <w:pPr>
              <w:spacing w:before="240"/>
              <w:rPr>
                <w:b w:val="0"/>
                <w:sz w:val="20"/>
                <w:szCs w:val="20"/>
              </w:rPr>
            </w:pPr>
            <w:r w:rsidRPr="00031B28">
              <w:rPr>
                <w:b w:val="0"/>
                <w:sz w:val="20"/>
                <w:szCs w:val="20"/>
              </w:rPr>
              <w:lastRenderedPageBreak/>
              <w:t>a</w:t>
            </w:r>
          </w:p>
        </w:tc>
        <w:tc>
          <w:tcPr>
            <w:tcW w:w="3027" w:type="dxa"/>
          </w:tcPr>
          <w:p w14:paraId="79F5146D" w14:textId="77777777" w:rsidR="004F68FE" w:rsidRPr="00031B28" w:rsidRDefault="004F68FE" w:rsidP="00517F9F">
            <w:pPr>
              <w:spacing w:before="240"/>
              <w:cnfStyle w:val="000000100000" w:firstRow="0" w:lastRow="0" w:firstColumn="0" w:lastColumn="0" w:oddVBand="0" w:evenVBand="0" w:oddHBand="1" w:evenHBand="0" w:firstRowFirstColumn="0" w:firstRowLastColumn="0" w:lastRowFirstColumn="0" w:lastRowLastColumn="0"/>
              <w:rPr>
                <w:sz w:val="20"/>
                <w:szCs w:val="20"/>
              </w:rPr>
            </w:pPr>
            <w:r w:rsidRPr="00031B28">
              <w:rPr>
                <w:sz w:val="20"/>
                <w:szCs w:val="20"/>
              </w:rPr>
              <w:t>None</w:t>
            </w:r>
          </w:p>
        </w:tc>
        <w:tc>
          <w:tcPr>
            <w:tcW w:w="2369" w:type="dxa"/>
          </w:tcPr>
          <w:p w14:paraId="4A1D99CD"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3064" w:type="dxa"/>
          </w:tcPr>
          <w:p w14:paraId="6CA21F38"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4F68FE" w:rsidRPr="00031B28" w14:paraId="54AA7D1D" w14:textId="77777777" w:rsidTr="00517F9F">
        <w:tc>
          <w:tcPr>
            <w:cnfStyle w:val="001000000000" w:firstRow="0" w:lastRow="0" w:firstColumn="1" w:lastColumn="0" w:oddVBand="0" w:evenVBand="0" w:oddHBand="0" w:evenHBand="0" w:firstRowFirstColumn="0" w:firstRowLastColumn="0" w:lastRowFirstColumn="0" w:lastRowLastColumn="0"/>
            <w:tcW w:w="810" w:type="dxa"/>
          </w:tcPr>
          <w:p w14:paraId="3726CEA5" w14:textId="77777777" w:rsidR="004F68FE" w:rsidRPr="00031B28" w:rsidRDefault="004F68FE" w:rsidP="00517F9F">
            <w:pPr>
              <w:pStyle w:val="ListParagraph"/>
              <w:spacing w:before="240"/>
              <w:ind w:left="0"/>
              <w:rPr>
                <w:b w:val="0"/>
                <w:sz w:val="20"/>
                <w:szCs w:val="20"/>
              </w:rPr>
            </w:pPr>
            <w:r w:rsidRPr="00031B28">
              <w:rPr>
                <w:b w:val="0"/>
                <w:sz w:val="20"/>
                <w:szCs w:val="20"/>
              </w:rPr>
              <w:t>b</w:t>
            </w:r>
          </w:p>
        </w:tc>
        <w:tc>
          <w:tcPr>
            <w:tcW w:w="3027" w:type="dxa"/>
          </w:tcPr>
          <w:p w14:paraId="66D26A01"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sidRPr="00031B28">
              <w:rPr>
                <w:sz w:val="20"/>
                <w:szCs w:val="20"/>
              </w:rPr>
              <w:t>One</w:t>
            </w:r>
          </w:p>
        </w:tc>
        <w:tc>
          <w:tcPr>
            <w:tcW w:w="2369" w:type="dxa"/>
          </w:tcPr>
          <w:p w14:paraId="31398EF1"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3064" w:type="dxa"/>
          </w:tcPr>
          <w:p w14:paraId="082D8095"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r w:rsidR="004F68FE" w:rsidRPr="00031B28" w14:paraId="693EBCAC" w14:textId="77777777" w:rsidTr="00517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14:paraId="2B8EA916" w14:textId="77777777" w:rsidR="004F68FE" w:rsidRPr="00031B28" w:rsidRDefault="004F68FE" w:rsidP="00517F9F">
            <w:pPr>
              <w:pStyle w:val="ListParagraph"/>
              <w:spacing w:before="240"/>
              <w:ind w:left="0"/>
              <w:rPr>
                <w:b w:val="0"/>
                <w:sz w:val="20"/>
                <w:szCs w:val="20"/>
              </w:rPr>
            </w:pPr>
            <w:r w:rsidRPr="00031B28">
              <w:rPr>
                <w:b w:val="0"/>
                <w:sz w:val="20"/>
                <w:szCs w:val="20"/>
              </w:rPr>
              <w:t>c</w:t>
            </w:r>
          </w:p>
        </w:tc>
        <w:tc>
          <w:tcPr>
            <w:tcW w:w="3027" w:type="dxa"/>
          </w:tcPr>
          <w:p w14:paraId="1AF98BE2"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sidRPr="00031B28">
              <w:rPr>
                <w:sz w:val="20"/>
                <w:szCs w:val="20"/>
              </w:rPr>
              <w:t>Two</w:t>
            </w:r>
          </w:p>
        </w:tc>
        <w:tc>
          <w:tcPr>
            <w:tcW w:w="2369" w:type="dxa"/>
          </w:tcPr>
          <w:p w14:paraId="72781D3D"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3064" w:type="dxa"/>
          </w:tcPr>
          <w:p w14:paraId="05069996"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4F68FE" w:rsidRPr="00031B28" w14:paraId="1EA6A076" w14:textId="77777777" w:rsidTr="00517F9F">
        <w:tc>
          <w:tcPr>
            <w:cnfStyle w:val="001000000000" w:firstRow="0" w:lastRow="0" w:firstColumn="1" w:lastColumn="0" w:oddVBand="0" w:evenVBand="0" w:oddHBand="0" w:evenHBand="0" w:firstRowFirstColumn="0" w:firstRowLastColumn="0" w:lastRowFirstColumn="0" w:lastRowLastColumn="0"/>
            <w:tcW w:w="810" w:type="dxa"/>
          </w:tcPr>
          <w:p w14:paraId="26D900A1" w14:textId="77777777" w:rsidR="004F68FE" w:rsidRPr="00031B28" w:rsidRDefault="004F68FE" w:rsidP="00517F9F">
            <w:pPr>
              <w:pStyle w:val="ListParagraph"/>
              <w:spacing w:before="240"/>
              <w:ind w:left="0"/>
              <w:rPr>
                <w:b w:val="0"/>
                <w:sz w:val="20"/>
                <w:szCs w:val="20"/>
              </w:rPr>
            </w:pPr>
            <w:r w:rsidRPr="00031B28">
              <w:rPr>
                <w:b w:val="0"/>
                <w:sz w:val="20"/>
                <w:szCs w:val="20"/>
              </w:rPr>
              <w:t>d</w:t>
            </w:r>
          </w:p>
        </w:tc>
        <w:tc>
          <w:tcPr>
            <w:tcW w:w="3027" w:type="dxa"/>
          </w:tcPr>
          <w:p w14:paraId="6DF9FAC6"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sidRPr="00031B28">
              <w:rPr>
                <w:sz w:val="20"/>
                <w:szCs w:val="20"/>
              </w:rPr>
              <w:t>Three</w:t>
            </w:r>
          </w:p>
        </w:tc>
        <w:tc>
          <w:tcPr>
            <w:tcW w:w="2369" w:type="dxa"/>
          </w:tcPr>
          <w:p w14:paraId="2A16796A"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3064" w:type="dxa"/>
          </w:tcPr>
          <w:p w14:paraId="3B3C982C"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r w:rsidR="004F68FE" w:rsidRPr="00031B28" w14:paraId="48DC55E9" w14:textId="77777777" w:rsidTr="00517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14:paraId="7966857D" w14:textId="77777777" w:rsidR="004F68FE" w:rsidRPr="00031B28" w:rsidRDefault="004F68FE" w:rsidP="00517F9F">
            <w:pPr>
              <w:pStyle w:val="ListParagraph"/>
              <w:spacing w:before="240"/>
              <w:ind w:left="0"/>
              <w:rPr>
                <w:b w:val="0"/>
                <w:sz w:val="20"/>
                <w:szCs w:val="20"/>
              </w:rPr>
            </w:pPr>
            <w:r w:rsidRPr="00031B28">
              <w:rPr>
                <w:b w:val="0"/>
                <w:sz w:val="20"/>
                <w:szCs w:val="20"/>
              </w:rPr>
              <w:t>e</w:t>
            </w:r>
          </w:p>
        </w:tc>
        <w:tc>
          <w:tcPr>
            <w:tcW w:w="3027" w:type="dxa"/>
          </w:tcPr>
          <w:p w14:paraId="6D1BF635"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sidRPr="00031B28">
              <w:rPr>
                <w:sz w:val="20"/>
                <w:szCs w:val="20"/>
              </w:rPr>
              <w:t>More than three</w:t>
            </w:r>
          </w:p>
        </w:tc>
        <w:tc>
          <w:tcPr>
            <w:tcW w:w="2369" w:type="dxa"/>
          </w:tcPr>
          <w:p w14:paraId="64C13B60" w14:textId="70696D8C"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3064" w:type="dxa"/>
          </w:tcPr>
          <w:p w14:paraId="640FAFE8" w14:textId="179C7FFC"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bl>
    <w:p w14:paraId="47D8A46F" w14:textId="77777777" w:rsidR="004F68FE" w:rsidRPr="00A969A2" w:rsidRDefault="004F68FE" w:rsidP="004F68FE">
      <w:pPr>
        <w:rPr>
          <w:i/>
          <w:sz w:val="20"/>
          <w:szCs w:val="20"/>
        </w:rPr>
      </w:pPr>
      <w:r w:rsidRPr="00A969A2">
        <w:rPr>
          <w:i/>
          <w:sz w:val="20"/>
          <w:szCs w:val="20"/>
        </w:rPr>
        <w:t xml:space="preserve">Quantitative indicator revealing the geographical coverage of the </w:t>
      </w:r>
      <w:r>
        <w:rPr>
          <w:i/>
          <w:sz w:val="20"/>
          <w:szCs w:val="20"/>
        </w:rPr>
        <w:t xml:space="preserve">beneficiaries’ </w:t>
      </w:r>
      <w:r w:rsidRPr="00A969A2">
        <w:rPr>
          <w:i/>
          <w:sz w:val="20"/>
          <w:szCs w:val="20"/>
        </w:rPr>
        <w:t xml:space="preserve">cooperation networks within the programme eligible area. </w:t>
      </w:r>
      <w:r>
        <w:rPr>
          <w:i/>
          <w:sz w:val="20"/>
          <w:szCs w:val="20"/>
        </w:rPr>
        <w:t>An increase in the number of countries part of the beneficiaries’ network is expected by project’s end.</w:t>
      </w:r>
    </w:p>
    <w:p w14:paraId="5D291987" w14:textId="77777777" w:rsidR="004F68FE" w:rsidRPr="00947E75" w:rsidRDefault="004F68FE" w:rsidP="004F68FE">
      <w:pPr>
        <w:pStyle w:val="ListParagraph"/>
        <w:numPr>
          <w:ilvl w:val="0"/>
          <w:numId w:val="1"/>
        </w:numPr>
        <w:rPr>
          <w:b/>
        </w:rPr>
      </w:pPr>
      <w:r w:rsidRPr="00947E75">
        <w:rPr>
          <w:b/>
        </w:rPr>
        <w:t xml:space="preserve">How would you define the cooperation with your partners from Hungary, Slovakia, Romania, </w:t>
      </w:r>
      <w:proofErr w:type="gramStart"/>
      <w:r w:rsidRPr="00947E75">
        <w:rPr>
          <w:b/>
        </w:rPr>
        <w:t>Ukraine</w:t>
      </w:r>
      <w:proofErr w:type="gramEnd"/>
      <w:r w:rsidRPr="00947E75">
        <w:rPr>
          <w:b/>
        </w:rPr>
        <w:t>? What are your expectations by project’s closure?</w:t>
      </w:r>
    </w:p>
    <w:tbl>
      <w:tblPr>
        <w:tblStyle w:val="MediumGrid2-Accent2"/>
        <w:tblW w:w="0" w:type="auto"/>
        <w:tblLook w:val="04A0" w:firstRow="1" w:lastRow="0" w:firstColumn="1" w:lastColumn="0" w:noHBand="0" w:noVBand="1"/>
      </w:tblPr>
      <w:tblGrid>
        <w:gridCol w:w="810"/>
        <w:gridCol w:w="3027"/>
        <w:gridCol w:w="2369"/>
        <w:gridCol w:w="3064"/>
      </w:tblGrid>
      <w:tr w:rsidR="004F68FE" w:rsidRPr="00031B28" w14:paraId="44B96F31" w14:textId="77777777" w:rsidTr="00517F9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10" w:type="dxa"/>
          </w:tcPr>
          <w:p w14:paraId="0CC53CC4" w14:textId="77777777" w:rsidR="004F68FE" w:rsidRPr="00031B28" w:rsidRDefault="004F68FE" w:rsidP="00517F9F">
            <w:pPr>
              <w:pStyle w:val="ListParagraph"/>
              <w:spacing w:before="240"/>
              <w:ind w:left="0"/>
              <w:rPr>
                <w:b w:val="0"/>
                <w:sz w:val="20"/>
                <w:szCs w:val="20"/>
              </w:rPr>
            </w:pPr>
          </w:p>
        </w:tc>
        <w:tc>
          <w:tcPr>
            <w:tcW w:w="3027" w:type="dxa"/>
          </w:tcPr>
          <w:p w14:paraId="05B8F430" w14:textId="77777777" w:rsidR="004F68FE" w:rsidRPr="00031B28" w:rsidRDefault="004F68FE" w:rsidP="00517F9F">
            <w:pPr>
              <w:pStyle w:val="ListParagraph"/>
              <w:spacing w:before="240"/>
              <w:ind w:left="0"/>
              <w:cnfStyle w:val="100000000000" w:firstRow="1" w:lastRow="0" w:firstColumn="0" w:lastColumn="0" w:oddVBand="0" w:evenVBand="0" w:oddHBand="0" w:evenHBand="0" w:firstRowFirstColumn="0" w:firstRowLastColumn="0" w:lastRowFirstColumn="0" w:lastRowLastColumn="0"/>
              <w:rPr>
                <w:b w:val="0"/>
                <w:sz w:val="20"/>
                <w:szCs w:val="20"/>
              </w:rPr>
            </w:pPr>
          </w:p>
        </w:tc>
        <w:tc>
          <w:tcPr>
            <w:tcW w:w="2369" w:type="dxa"/>
          </w:tcPr>
          <w:p w14:paraId="237C85C5" w14:textId="77777777" w:rsidR="004F68FE" w:rsidRPr="00031B28" w:rsidRDefault="004F68FE" w:rsidP="00517F9F">
            <w:pPr>
              <w:pStyle w:val="ListParagraph"/>
              <w:spacing w:before="240"/>
              <w:ind w:left="0"/>
              <w:cnfStyle w:val="100000000000" w:firstRow="1" w:lastRow="0" w:firstColumn="0" w:lastColumn="0" w:oddVBand="0" w:evenVBand="0" w:oddHBand="0" w:evenHBand="0" w:firstRowFirstColumn="0" w:firstRowLastColumn="0" w:lastRowFirstColumn="0" w:lastRowLastColumn="0"/>
              <w:rPr>
                <w:sz w:val="20"/>
                <w:szCs w:val="20"/>
              </w:rPr>
            </w:pPr>
            <w:r w:rsidRPr="00031B28">
              <w:rPr>
                <w:sz w:val="20"/>
                <w:szCs w:val="20"/>
              </w:rPr>
              <w:t>Current situation</w:t>
            </w:r>
          </w:p>
        </w:tc>
        <w:tc>
          <w:tcPr>
            <w:tcW w:w="3064" w:type="dxa"/>
          </w:tcPr>
          <w:p w14:paraId="7B24901C" w14:textId="77777777" w:rsidR="004F68FE" w:rsidRPr="00031B28" w:rsidRDefault="004F68FE" w:rsidP="00517F9F">
            <w:pPr>
              <w:pStyle w:val="ListParagraph"/>
              <w:spacing w:before="240"/>
              <w:ind w:left="0"/>
              <w:cnfStyle w:val="100000000000" w:firstRow="1" w:lastRow="0" w:firstColumn="0" w:lastColumn="0" w:oddVBand="0" w:evenVBand="0" w:oddHBand="0" w:evenHBand="0" w:firstRowFirstColumn="0" w:firstRowLastColumn="0" w:lastRowFirstColumn="0" w:lastRowLastColumn="0"/>
              <w:rPr>
                <w:sz w:val="20"/>
                <w:szCs w:val="20"/>
              </w:rPr>
            </w:pPr>
            <w:r w:rsidRPr="00031B28">
              <w:rPr>
                <w:sz w:val="20"/>
                <w:szCs w:val="20"/>
              </w:rPr>
              <w:t>By project’s closure</w:t>
            </w:r>
          </w:p>
        </w:tc>
      </w:tr>
      <w:tr w:rsidR="004F68FE" w:rsidRPr="00031B28" w14:paraId="56761733" w14:textId="77777777" w:rsidTr="00517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14:paraId="18EB8FBB" w14:textId="77777777" w:rsidR="004F68FE" w:rsidRPr="00031B28" w:rsidRDefault="004F68FE" w:rsidP="00517F9F">
            <w:pPr>
              <w:spacing w:before="240"/>
              <w:rPr>
                <w:b w:val="0"/>
                <w:sz w:val="20"/>
                <w:szCs w:val="20"/>
              </w:rPr>
            </w:pPr>
            <w:r w:rsidRPr="00031B28">
              <w:rPr>
                <w:b w:val="0"/>
                <w:sz w:val="20"/>
                <w:szCs w:val="20"/>
              </w:rPr>
              <w:t>a</w:t>
            </w:r>
          </w:p>
        </w:tc>
        <w:tc>
          <w:tcPr>
            <w:tcW w:w="3027" w:type="dxa"/>
          </w:tcPr>
          <w:p w14:paraId="1FF5C61D" w14:textId="77777777" w:rsidR="004F68FE" w:rsidRPr="00031B28" w:rsidRDefault="004F68FE" w:rsidP="00517F9F">
            <w:pPr>
              <w:spacing w:before="24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Not relevant</w:t>
            </w:r>
          </w:p>
        </w:tc>
        <w:tc>
          <w:tcPr>
            <w:tcW w:w="2369" w:type="dxa"/>
          </w:tcPr>
          <w:p w14:paraId="32BDFD75"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3064" w:type="dxa"/>
          </w:tcPr>
          <w:p w14:paraId="3DB150D0"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4F68FE" w:rsidRPr="00031B28" w14:paraId="1CFDAF1E" w14:textId="77777777" w:rsidTr="00517F9F">
        <w:tc>
          <w:tcPr>
            <w:cnfStyle w:val="001000000000" w:firstRow="0" w:lastRow="0" w:firstColumn="1" w:lastColumn="0" w:oddVBand="0" w:evenVBand="0" w:oddHBand="0" w:evenHBand="0" w:firstRowFirstColumn="0" w:firstRowLastColumn="0" w:lastRowFirstColumn="0" w:lastRowLastColumn="0"/>
            <w:tcW w:w="810" w:type="dxa"/>
          </w:tcPr>
          <w:p w14:paraId="0B64DEFD" w14:textId="77777777" w:rsidR="004F68FE" w:rsidRPr="00031B28" w:rsidRDefault="004F68FE" w:rsidP="00517F9F">
            <w:pPr>
              <w:pStyle w:val="ListParagraph"/>
              <w:spacing w:before="240"/>
              <w:ind w:left="0"/>
              <w:rPr>
                <w:b w:val="0"/>
                <w:sz w:val="20"/>
                <w:szCs w:val="20"/>
              </w:rPr>
            </w:pPr>
            <w:r w:rsidRPr="00031B28">
              <w:rPr>
                <w:b w:val="0"/>
                <w:sz w:val="20"/>
                <w:szCs w:val="20"/>
              </w:rPr>
              <w:t>b</w:t>
            </w:r>
          </w:p>
        </w:tc>
        <w:tc>
          <w:tcPr>
            <w:tcW w:w="3027" w:type="dxa"/>
          </w:tcPr>
          <w:p w14:paraId="37CB531F"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Limited relevance</w:t>
            </w:r>
          </w:p>
        </w:tc>
        <w:tc>
          <w:tcPr>
            <w:tcW w:w="2369" w:type="dxa"/>
          </w:tcPr>
          <w:p w14:paraId="0E40A37B"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3064" w:type="dxa"/>
          </w:tcPr>
          <w:p w14:paraId="60CC69A4"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r w:rsidR="004F68FE" w:rsidRPr="00031B28" w14:paraId="6C5B2F3A" w14:textId="77777777" w:rsidTr="00517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14:paraId="4B33D303" w14:textId="77777777" w:rsidR="004F68FE" w:rsidRPr="00031B28" w:rsidRDefault="004F68FE" w:rsidP="00517F9F">
            <w:pPr>
              <w:pStyle w:val="ListParagraph"/>
              <w:spacing w:before="240"/>
              <w:ind w:left="0"/>
              <w:rPr>
                <w:b w:val="0"/>
                <w:sz w:val="20"/>
                <w:szCs w:val="20"/>
              </w:rPr>
            </w:pPr>
            <w:r w:rsidRPr="00031B28">
              <w:rPr>
                <w:b w:val="0"/>
                <w:sz w:val="20"/>
                <w:szCs w:val="20"/>
              </w:rPr>
              <w:t>c</w:t>
            </w:r>
          </w:p>
        </w:tc>
        <w:tc>
          <w:tcPr>
            <w:tcW w:w="3027" w:type="dxa"/>
          </w:tcPr>
          <w:p w14:paraId="1E32EE03"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Fairly relevant</w:t>
            </w:r>
          </w:p>
        </w:tc>
        <w:tc>
          <w:tcPr>
            <w:tcW w:w="2369" w:type="dxa"/>
          </w:tcPr>
          <w:p w14:paraId="22E1AD5A"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3064" w:type="dxa"/>
          </w:tcPr>
          <w:p w14:paraId="46C41B61"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4F68FE" w:rsidRPr="00031B28" w14:paraId="27F7746E" w14:textId="77777777" w:rsidTr="00517F9F">
        <w:tc>
          <w:tcPr>
            <w:cnfStyle w:val="001000000000" w:firstRow="0" w:lastRow="0" w:firstColumn="1" w:lastColumn="0" w:oddVBand="0" w:evenVBand="0" w:oddHBand="0" w:evenHBand="0" w:firstRowFirstColumn="0" w:firstRowLastColumn="0" w:lastRowFirstColumn="0" w:lastRowLastColumn="0"/>
            <w:tcW w:w="810" w:type="dxa"/>
          </w:tcPr>
          <w:p w14:paraId="012FBFDB" w14:textId="77777777" w:rsidR="004F68FE" w:rsidRPr="00031B28" w:rsidRDefault="004F68FE" w:rsidP="00517F9F">
            <w:pPr>
              <w:pStyle w:val="ListParagraph"/>
              <w:spacing w:before="240"/>
              <w:ind w:left="0"/>
              <w:rPr>
                <w:b w:val="0"/>
                <w:sz w:val="20"/>
                <w:szCs w:val="20"/>
              </w:rPr>
            </w:pPr>
            <w:r w:rsidRPr="00031B28">
              <w:rPr>
                <w:b w:val="0"/>
                <w:sz w:val="20"/>
                <w:szCs w:val="20"/>
              </w:rPr>
              <w:t>d</w:t>
            </w:r>
          </w:p>
        </w:tc>
        <w:tc>
          <w:tcPr>
            <w:tcW w:w="3027" w:type="dxa"/>
          </w:tcPr>
          <w:p w14:paraId="1FDFEABC"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Relevant</w:t>
            </w:r>
          </w:p>
        </w:tc>
        <w:tc>
          <w:tcPr>
            <w:tcW w:w="2369" w:type="dxa"/>
          </w:tcPr>
          <w:p w14:paraId="788E5081" w14:textId="2001D43B" w:rsidR="00E80B39" w:rsidRPr="00031B28" w:rsidRDefault="00E80B39" w:rsidP="001C3E91">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 </w:t>
            </w:r>
          </w:p>
        </w:tc>
        <w:tc>
          <w:tcPr>
            <w:tcW w:w="3064" w:type="dxa"/>
          </w:tcPr>
          <w:p w14:paraId="06B34F57" w14:textId="77777777" w:rsidR="00E80B39" w:rsidRPr="00031B28" w:rsidRDefault="00E80B39" w:rsidP="00425935">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r w:rsidR="004F68FE" w:rsidRPr="00031B28" w14:paraId="77AA9340" w14:textId="77777777" w:rsidTr="00517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0" w:type="dxa"/>
          </w:tcPr>
          <w:p w14:paraId="5B3A5FCC" w14:textId="77777777" w:rsidR="004F68FE" w:rsidRPr="00031B28" w:rsidRDefault="004F68FE" w:rsidP="00517F9F">
            <w:pPr>
              <w:pStyle w:val="ListParagraph"/>
              <w:spacing w:before="240"/>
              <w:ind w:left="0"/>
              <w:rPr>
                <w:b w:val="0"/>
                <w:sz w:val="20"/>
                <w:szCs w:val="20"/>
              </w:rPr>
            </w:pPr>
            <w:r w:rsidRPr="00031B28">
              <w:rPr>
                <w:b w:val="0"/>
                <w:sz w:val="20"/>
                <w:szCs w:val="20"/>
              </w:rPr>
              <w:t>e</w:t>
            </w:r>
          </w:p>
        </w:tc>
        <w:tc>
          <w:tcPr>
            <w:tcW w:w="3027" w:type="dxa"/>
          </w:tcPr>
          <w:p w14:paraId="697A0C05"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Very successful</w:t>
            </w:r>
          </w:p>
        </w:tc>
        <w:tc>
          <w:tcPr>
            <w:tcW w:w="2369" w:type="dxa"/>
          </w:tcPr>
          <w:p w14:paraId="0A2BFFC6"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3064" w:type="dxa"/>
          </w:tcPr>
          <w:p w14:paraId="7E2F4D04" w14:textId="4E40F1FC" w:rsidR="004F68FE" w:rsidRPr="00031B28" w:rsidRDefault="004F68FE" w:rsidP="009A44BB">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bl>
    <w:p w14:paraId="65E007BE" w14:textId="77777777" w:rsidR="004F68FE" w:rsidRPr="00E83FB6" w:rsidRDefault="004F68FE" w:rsidP="004F68FE">
      <w:pPr>
        <w:rPr>
          <w:i/>
          <w:sz w:val="20"/>
          <w:szCs w:val="20"/>
        </w:rPr>
      </w:pPr>
      <w:proofErr w:type="gramStart"/>
      <w:r>
        <w:rPr>
          <w:i/>
          <w:sz w:val="20"/>
          <w:szCs w:val="20"/>
        </w:rPr>
        <w:t>Qualitative indicator revealing the perception of the professional relevance of the cooperation actions with the partners from the Participating Countries in the relevant topics.</w:t>
      </w:r>
      <w:proofErr w:type="gramEnd"/>
      <w:r>
        <w:rPr>
          <w:i/>
          <w:sz w:val="20"/>
          <w:szCs w:val="20"/>
        </w:rPr>
        <w:t xml:space="preserve"> Increase in the perception of the professional relevance of the cooperation actions will indicate a stronger professional coherence of the joint actions in the field of environmental protection and climate change mitigation.</w:t>
      </w:r>
    </w:p>
    <w:p w14:paraId="5E95E9D9" w14:textId="77777777" w:rsidR="004F68FE" w:rsidRDefault="004F68FE" w:rsidP="004F68FE">
      <w:pPr>
        <w:pStyle w:val="ListParagraph"/>
        <w:numPr>
          <w:ilvl w:val="0"/>
          <w:numId w:val="1"/>
        </w:numPr>
        <w:jc w:val="both"/>
        <w:rPr>
          <w:b/>
        </w:rPr>
      </w:pPr>
      <w:r>
        <w:rPr>
          <w:b/>
        </w:rPr>
        <w:t xml:space="preserve">What in your opinion </w:t>
      </w:r>
      <w:r w:rsidR="008C78E9">
        <w:rPr>
          <w:b/>
        </w:rPr>
        <w:t xml:space="preserve">what </w:t>
      </w:r>
      <w:r w:rsidRPr="004F239A">
        <w:rPr>
          <w:b/>
          <w:u w:val="single"/>
        </w:rPr>
        <w:t>hinders the cooperation with partners from the Programme area on the subject of environmental protection and climate change mitigation</w:t>
      </w:r>
      <w:r>
        <w:rPr>
          <w:b/>
        </w:rPr>
        <w:t>? Please mark with an “X” where the case. Also please assess with a score from 1 to 5 if the project helps you on any of the problematic cooperation issues (1 – insignificant; 5 – very consistent assistance).</w:t>
      </w:r>
    </w:p>
    <w:tbl>
      <w:tblPr>
        <w:tblStyle w:val="MediumGrid2-Accent2"/>
        <w:tblW w:w="0" w:type="auto"/>
        <w:tblLook w:val="04A0" w:firstRow="1" w:lastRow="0" w:firstColumn="1" w:lastColumn="0" w:noHBand="0" w:noVBand="1"/>
      </w:tblPr>
      <w:tblGrid>
        <w:gridCol w:w="337"/>
        <w:gridCol w:w="5046"/>
        <w:gridCol w:w="1745"/>
        <w:gridCol w:w="2448"/>
      </w:tblGrid>
      <w:tr w:rsidR="001C3E91" w:rsidRPr="00031B28" w14:paraId="26288EA1" w14:textId="77777777" w:rsidTr="00517F9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7" w:type="dxa"/>
          </w:tcPr>
          <w:p w14:paraId="38392444" w14:textId="77777777" w:rsidR="004F68FE" w:rsidRPr="00031B28" w:rsidRDefault="004F68FE" w:rsidP="00517F9F">
            <w:pPr>
              <w:pStyle w:val="ListParagraph"/>
              <w:spacing w:before="240"/>
              <w:ind w:left="0"/>
              <w:rPr>
                <w:sz w:val="20"/>
                <w:szCs w:val="20"/>
              </w:rPr>
            </w:pPr>
          </w:p>
        </w:tc>
        <w:tc>
          <w:tcPr>
            <w:tcW w:w="5046" w:type="dxa"/>
          </w:tcPr>
          <w:p w14:paraId="033116E7" w14:textId="77777777" w:rsidR="004F68FE" w:rsidRPr="00031B28" w:rsidRDefault="004F68FE" w:rsidP="00517F9F">
            <w:pPr>
              <w:pStyle w:val="ListParagraph"/>
              <w:spacing w:before="240"/>
              <w:ind w:left="0"/>
              <w:cnfStyle w:val="100000000000" w:firstRow="1" w:lastRow="0" w:firstColumn="0" w:lastColumn="0" w:oddVBand="0" w:evenVBand="0" w:oddHBand="0" w:evenHBand="0" w:firstRowFirstColumn="0" w:firstRowLastColumn="0" w:lastRowFirstColumn="0" w:lastRowLastColumn="0"/>
              <w:rPr>
                <w:sz w:val="20"/>
                <w:szCs w:val="20"/>
              </w:rPr>
            </w:pPr>
          </w:p>
        </w:tc>
        <w:tc>
          <w:tcPr>
            <w:tcW w:w="1745" w:type="dxa"/>
          </w:tcPr>
          <w:p w14:paraId="0D48595D" w14:textId="77777777" w:rsidR="004F68FE" w:rsidRDefault="004F68FE" w:rsidP="00517F9F">
            <w:pPr>
              <w:pStyle w:val="ListParagraph"/>
              <w:spacing w:before="240"/>
              <w:ind w:left="0"/>
              <w:cnfStyle w:val="100000000000" w:firstRow="1" w:lastRow="0" w:firstColumn="0" w:lastColumn="0" w:oddVBand="0" w:evenVBand="0" w:oddHBand="0" w:evenHBand="0" w:firstRowFirstColumn="0" w:firstRowLastColumn="0" w:lastRowFirstColumn="0" w:lastRowLastColumn="0"/>
              <w:rPr>
                <w:sz w:val="20"/>
                <w:szCs w:val="20"/>
              </w:rPr>
            </w:pPr>
            <w:r w:rsidRPr="004873BC">
              <w:rPr>
                <w:sz w:val="20"/>
                <w:szCs w:val="20"/>
              </w:rPr>
              <w:t>Please mark with an “X” where the case</w:t>
            </w:r>
          </w:p>
        </w:tc>
        <w:tc>
          <w:tcPr>
            <w:tcW w:w="2448" w:type="dxa"/>
          </w:tcPr>
          <w:p w14:paraId="2B98F62B" w14:textId="77777777" w:rsidR="004F68FE" w:rsidRPr="00031B28" w:rsidRDefault="004F68FE" w:rsidP="00517F9F">
            <w:pPr>
              <w:pStyle w:val="ListParagraph"/>
              <w:spacing w:before="240"/>
              <w:ind w:left="0"/>
              <w:cnfStyle w:val="100000000000" w:firstRow="1" w:lastRow="0" w:firstColumn="0" w:lastColumn="0" w:oddVBand="0" w:evenVBand="0" w:oddHBand="0" w:evenHBand="0" w:firstRowFirstColumn="0" w:firstRowLastColumn="0" w:lastRowFirstColumn="0" w:lastRowLastColumn="0"/>
              <w:rPr>
                <w:color w:val="auto"/>
                <w:sz w:val="20"/>
                <w:szCs w:val="20"/>
              </w:rPr>
            </w:pPr>
            <w:r>
              <w:rPr>
                <w:color w:val="auto"/>
                <w:sz w:val="20"/>
                <w:szCs w:val="20"/>
              </w:rPr>
              <w:t>Facilitated through the project</w:t>
            </w:r>
          </w:p>
        </w:tc>
      </w:tr>
      <w:tr w:rsidR="001C3E91" w:rsidRPr="00031B28" w14:paraId="6190763E" w14:textId="77777777" w:rsidTr="00517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 w:type="dxa"/>
          </w:tcPr>
          <w:p w14:paraId="7CF477DC" w14:textId="77777777" w:rsidR="004F68FE" w:rsidRPr="00031B28" w:rsidRDefault="004F68FE" w:rsidP="00517F9F">
            <w:pPr>
              <w:pStyle w:val="ListParagraph"/>
              <w:spacing w:before="240"/>
              <w:ind w:left="0"/>
              <w:rPr>
                <w:sz w:val="20"/>
                <w:szCs w:val="20"/>
              </w:rPr>
            </w:pPr>
            <w:r w:rsidRPr="00031B28">
              <w:rPr>
                <w:sz w:val="20"/>
                <w:szCs w:val="20"/>
              </w:rPr>
              <w:t>a</w:t>
            </w:r>
          </w:p>
        </w:tc>
        <w:tc>
          <w:tcPr>
            <w:tcW w:w="5046" w:type="dxa"/>
          </w:tcPr>
          <w:p w14:paraId="49A73269"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Lack of funding</w:t>
            </w:r>
          </w:p>
        </w:tc>
        <w:tc>
          <w:tcPr>
            <w:tcW w:w="1745" w:type="dxa"/>
          </w:tcPr>
          <w:p w14:paraId="2E45D590" w14:textId="0C3B4476"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2448" w:type="dxa"/>
          </w:tcPr>
          <w:p w14:paraId="481ED2F9" w14:textId="2C4272CF"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1C3E91" w:rsidRPr="00031B28" w14:paraId="104FF7E4" w14:textId="77777777" w:rsidTr="00517F9F">
        <w:tc>
          <w:tcPr>
            <w:cnfStyle w:val="001000000000" w:firstRow="0" w:lastRow="0" w:firstColumn="1" w:lastColumn="0" w:oddVBand="0" w:evenVBand="0" w:oddHBand="0" w:evenHBand="0" w:firstRowFirstColumn="0" w:firstRowLastColumn="0" w:lastRowFirstColumn="0" w:lastRowLastColumn="0"/>
            <w:tcW w:w="337" w:type="dxa"/>
          </w:tcPr>
          <w:p w14:paraId="7E1515EA" w14:textId="77777777" w:rsidR="004F68FE" w:rsidRPr="00031B28" w:rsidRDefault="004F68FE" w:rsidP="00517F9F">
            <w:pPr>
              <w:pStyle w:val="ListParagraph"/>
              <w:spacing w:before="240"/>
              <w:ind w:left="0"/>
              <w:rPr>
                <w:sz w:val="20"/>
                <w:szCs w:val="20"/>
              </w:rPr>
            </w:pPr>
            <w:r w:rsidRPr="00031B28">
              <w:rPr>
                <w:sz w:val="20"/>
                <w:szCs w:val="20"/>
              </w:rPr>
              <w:t>b</w:t>
            </w:r>
          </w:p>
        </w:tc>
        <w:tc>
          <w:tcPr>
            <w:tcW w:w="5046" w:type="dxa"/>
          </w:tcPr>
          <w:p w14:paraId="09F6B9B5"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Low h</w:t>
            </w:r>
            <w:r w:rsidRPr="00031B28">
              <w:rPr>
                <w:sz w:val="20"/>
                <w:szCs w:val="20"/>
              </w:rPr>
              <w:t>uman resources capacity  - number</w:t>
            </w:r>
          </w:p>
        </w:tc>
        <w:tc>
          <w:tcPr>
            <w:tcW w:w="1745" w:type="dxa"/>
          </w:tcPr>
          <w:p w14:paraId="593F066E" w14:textId="11339B25"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2448" w:type="dxa"/>
          </w:tcPr>
          <w:p w14:paraId="65D0A4D2" w14:textId="58BE2238" w:rsidR="001C3E91" w:rsidRPr="00031B28" w:rsidRDefault="001C3E91" w:rsidP="001C3E91">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r w:rsidR="001C3E91" w:rsidRPr="00031B28" w14:paraId="766E2E61" w14:textId="77777777" w:rsidTr="00517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 w:type="dxa"/>
          </w:tcPr>
          <w:p w14:paraId="66E59302" w14:textId="77777777" w:rsidR="004F68FE" w:rsidRPr="00031B28" w:rsidRDefault="004F68FE" w:rsidP="00517F9F">
            <w:pPr>
              <w:pStyle w:val="ListParagraph"/>
              <w:spacing w:before="240"/>
              <w:ind w:left="0"/>
              <w:rPr>
                <w:sz w:val="20"/>
                <w:szCs w:val="20"/>
              </w:rPr>
            </w:pPr>
            <w:r w:rsidRPr="00031B28">
              <w:rPr>
                <w:sz w:val="20"/>
                <w:szCs w:val="20"/>
              </w:rPr>
              <w:t>c</w:t>
            </w:r>
          </w:p>
        </w:tc>
        <w:tc>
          <w:tcPr>
            <w:tcW w:w="5046" w:type="dxa"/>
          </w:tcPr>
          <w:p w14:paraId="1045A1E0" w14:textId="47167669" w:rsidR="004F68FE" w:rsidRPr="00031B28" w:rsidRDefault="004F68FE" w:rsidP="000E0449">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Low </w:t>
            </w:r>
            <w:r w:rsidR="000E0449">
              <w:rPr>
                <w:sz w:val="20"/>
                <w:szCs w:val="20"/>
              </w:rPr>
              <w:t xml:space="preserve">of expertise of  organization’s </w:t>
            </w:r>
            <w:r w:rsidRPr="00031B28">
              <w:rPr>
                <w:sz w:val="20"/>
                <w:szCs w:val="20"/>
              </w:rPr>
              <w:t>own staff</w:t>
            </w:r>
          </w:p>
        </w:tc>
        <w:tc>
          <w:tcPr>
            <w:tcW w:w="1745" w:type="dxa"/>
          </w:tcPr>
          <w:p w14:paraId="5A5FC24D" w14:textId="68A18364"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2448" w:type="dxa"/>
          </w:tcPr>
          <w:p w14:paraId="26ADD918" w14:textId="03D39FAE"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1C3E91" w:rsidRPr="00031B28" w14:paraId="5EDA721F" w14:textId="77777777" w:rsidTr="00517F9F">
        <w:tc>
          <w:tcPr>
            <w:cnfStyle w:val="001000000000" w:firstRow="0" w:lastRow="0" w:firstColumn="1" w:lastColumn="0" w:oddVBand="0" w:evenVBand="0" w:oddHBand="0" w:evenHBand="0" w:firstRowFirstColumn="0" w:firstRowLastColumn="0" w:lastRowFirstColumn="0" w:lastRowLastColumn="0"/>
            <w:tcW w:w="337" w:type="dxa"/>
          </w:tcPr>
          <w:p w14:paraId="7BF63612" w14:textId="77777777" w:rsidR="004F68FE" w:rsidRPr="00031B28" w:rsidRDefault="004F68FE" w:rsidP="00517F9F">
            <w:pPr>
              <w:pStyle w:val="ListParagraph"/>
              <w:spacing w:before="240"/>
              <w:ind w:left="0"/>
              <w:rPr>
                <w:sz w:val="20"/>
                <w:szCs w:val="20"/>
              </w:rPr>
            </w:pPr>
            <w:r w:rsidRPr="00031B28">
              <w:rPr>
                <w:sz w:val="20"/>
                <w:szCs w:val="20"/>
              </w:rPr>
              <w:t>d</w:t>
            </w:r>
          </w:p>
        </w:tc>
        <w:tc>
          <w:tcPr>
            <w:tcW w:w="5046" w:type="dxa"/>
          </w:tcPr>
          <w:p w14:paraId="2F85540A" w14:textId="43C97F99"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Lack of p</w:t>
            </w:r>
            <w:r w:rsidRPr="00031B28">
              <w:rPr>
                <w:sz w:val="20"/>
                <w:szCs w:val="20"/>
              </w:rPr>
              <w:t>olitical engagement</w:t>
            </w:r>
            <w:r w:rsidR="000E0449">
              <w:rPr>
                <w:sz w:val="20"/>
                <w:szCs w:val="20"/>
              </w:rPr>
              <w:t xml:space="preserve"> in the countries concerned</w:t>
            </w:r>
          </w:p>
        </w:tc>
        <w:tc>
          <w:tcPr>
            <w:tcW w:w="1745" w:type="dxa"/>
          </w:tcPr>
          <w:p w14:paraId="28F5D515" w14:textId="3A85D93F"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2448" w:type="dxa"/>
          </w:tcPr>
          <w:p w14:paraId="79FC4B1C" w14:textId="173A817A"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r w:rsidR="001C3E91" w:rsidRPr="00031B28" w14:paraId="62B8DF50" w14:textId="77777777" w:rsidTr="00517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 w:type="dxa"/>
          </w:tcPr>
          <w:p w14:paraId="7D590053" w14:textId="77777777" w:rsidR="004F68FE" w:rsidRPr="00031B28" w:rsidRDefault="004F68FE" w:rsidP="00517F9F">
            <w:pPr>
              <w:pStyle w:val="ListParagraph"/>
              <w:spacing w:before="240"/>
              <w:ind w:left="0"/>
              <w:rPr>
                <w:sz w:val="20"/>
                <w:szCs w:val="20"/>
              </w:rPr>
            </w:pPr>
            <w:r w:rsidRPr="00031B28">
              <w:rPr>
                <w:sz w:val="20"/>
                <w:szCs w:val="20"/>
              </w:rPr>
              <w:lastRenderedPageBreak/>
              <w:t>e</w:t>
            </w:r>
          </w:p>
        </w:tc>
        <w:tc>
          <w:tcPr>
            <w:tcW w:w="5046" w:type="dxa"/>
          </w:tcPr>
          <w:p w14:paraId="5A6E7406"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Different mind sets when it comes to settling long lasting partnerships</w:t>
            </w:r>
            <w:r w:rsidRPr="00031B28">
              <w:rPr>
                <w:sz w:val="20"/>
                <w:szCs w:val="20"/>
              </w:rPr>
              <w:t xml:space="preserve"> </w:t>
            </w:r>
          </w:p>
        </w:tc>
        <w:tc>
          <w:tcPr>
            <w:tcW w:w="1745" w:type="dxa"/>
          </w:tcPr>
          <w:p w14:paraId="5A65FE64" w14:textId="6BD4DC63"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2448" w:type="dxa"/>
          </w:tcPr>
          <w:p w14:paraId="15DD37F8" w14:textId="3BEC1B01"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1C3E91" w:rsidRPr="00031B28" w14:paraId="3AB731C0" w14:textId="77777777" w:rsidTr="00517F9F">
        <w:tc>
          <w:tcPr>
            <w:cnfStyle w:val="001000000000" w:firstRow="0" w:lastRow="0" w:firstColumn="1" w:lastColumn="0" w:oddVBand="0" w:evenVBand="0" w:oddHBand="0" w:evenHBand="0" w:firstRowFirstColumn="0" w:firstRowLastColumn="0" w:lastRowFirstColumn="0" w:lastRowLastColumn="0"/>
            <w:tcW w:w="337" w:type="dxa"/>
          </w:tcPr>
          <w:p w14:paraId="695BDF12" w14:textId="77777777" w:rsidR="004F68FE" w:rsidRPr="00031B28" w:rsidRDefault="004F68FE" w:rsidP="00517F9F">
            <w:pPr>
              <w:pStyle w:val="ListParagraph"/>
              <w:spacing w:before="240"/>
              <w:ind w:left="0"/>
              <w:rPr>
                <w:sz w:val="20"/>
                <w:szCs w:val="20"/>
              </w:rPr>
            </w:pPr>
            <w:r w:rsidRPr="00031B28">
              <w:rPr>
                <w:sz w:val="20"/>
                <w:szCs w:val="20"/>
              </w:rPr>
              <w:t>f</w:t>
            </w:r>
          </w:p>
        </w:tc>
        <w:tc>
          <w:tcPr>
            <w:tcW w:w="5046" w:type="dxa"/>
          </w:tcPr>
          <w:p w14:paraId="04899BAC"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Lack of opportunities to</w:t>
            </w:r>
            <w:r w:rsidRPr="00031B28">
              <w:rPr>
                <w:sz w:val="20"/>
                <w:szCs w:val="20"/>
              </w:rPr>
              <w:t xml:space="preserve"> coordination of strategies partnerships with institutions from the Programme area</w:t>
            </w:r>
          </w:p>
        </w:tc>
        <w:tc>
          <w:tcPr>
            <w:tcW w:w="1745" w:type="dxa"/>
          </w:tcPr>
          <w:p w14:paraId="2E25B8B4" w14:textId="09196D9D"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2448" w:type="dxa"/>
          </w:tcPr>
          <w:p w14:paraId="782B931A" w14:textId="6017B8CD"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r w:rsidR="001C3E91" w:rsidRPr="00031B28" w14:paraId="5624ED15" w14:textId="77777777" w:rsidTr="00517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 w:type="dxa"/>
          </w:tcPr>
          <w:p w14:paraId="20FC5C68" w14:textId="77777777" w:rsidR="004F68FE" w:rsidRPr="00031B28" w:rsidRDefault="004F68FE" w:rsidP="00517F9F">
            <w:pPr>
              <w:pStyle w:val="ListParagraph"/>
              <w:spacing w:before="240"/>
              <w:ind w:left="0"/>
              <w:rPr>
                <w:sz w:val="20"/>
                <w:szCs w:val="20"/>
              </w:rPr>
            </w:pPr>
            <w:r w:rsidRPr="00031B28">
              <w:rPr>
                <w:sz w:val="20"/>
                <w:szCs w:val="20"/>
              </w:rPr>
              <w:t>g</w:t>
            </w:r>
          </w:p>
        </w:tc>
        <w:tc>
          <w:tcPr>
            <w:tcW w:w="5046" w:type="dxa"/>
          </w:tcPr>
          <w:p w14:paraId="0C71CA77" w14:textId="77777777"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Missing sustainable </w:t>
            </w:r>
            <w:r w:rsidRPr="00031B28">
              <w:rPr>
                <w:sz w:val="20"/>
                <w:szCs w:val="20"/>
              </w:rPr>
              <w:t>interinstitutional communication with institutions from the Programme area</w:t>
            </w:r>
          </w:p>
        </w:tc>
        <w:tc>
          <w:tcPr>
            <w:tcW w:w="1745" w:type="dxa"/>
          </w:tcPr>
          <w:p w14:paraId="7C02A6C0" w14:textId="405383B1" w:rsidR="001C3E91" w:rsidRPr="00031B28" w:rsidRDefault="001C3E91"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2448" w:type="dxa"/>
          </w:tcPr>
          <w:p w14:paraId="0CC3FF47" w14:textId="2F8ECB0C" w:rsidR="004F68FE" w:rsidRPr="00031B28" w:rsidRDefault="004F68FE" w:rsidP="00517F9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1C3E91" w:rsidRPr="00031B28" w14:paraId="68ED1D99" w14:textId="77777777" w:rsidTr="00517F9F">
        <w:tc>
          <w:tcPr>
            <w:cnfStyle w:val="001000000000" w:firstRow="0" w:lastRow="0" w:firstColumn="1" w:lastColumn="0" w:oddVBand="0" w:evenVBand="0" w:oddHBand="0" w:evenHBand="0" w:firstRowFirstColumn="0" w:firstRowLastColumn="0" w:lastRowFirstColumn="0" w:lastRowLastColumn="0"/>
            <w:tcW w:w="337" w:type="dxa"/>
          </w:tcPr>
          <w:p w14:paraId="61A8117F" w14:textId="77777777" w:rsidR="004F68FE" w:rsidRPr="00031B28" w:rsidRDefault="004F68FE" w:rsidP="00517F9F">
            <w:pPr>
              <w:pStyle w:val="ListParagraph"/>
              <w:spacing w:before="240"/>
              <w:ind w:left="0"/>
              <w:rPr>
                <w:sz w:val="20"/>
                <w:szCs w:val="20"/>
              </w:rPr>
            </w:pPr>
            <w:r w:rsidRPr="00031B28">
              <w:rPr>
                <w:sz w:val="20"/>
                <w:szCs w:val="20"/>
              </w:rPr>
              <w:t>h</w:t>
            </w:r>
          </w:p>
        </w:tc>
        <w:tc>
          <w:tcPr>
            <w:tcW w:w="5046" w:type="dxa"/>
          </w:tcPr>
          <w:p w14:paraId="07B4314C"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sidRPr="00031B28">
              <w:rPr>
                <w:sz w:val="20"/>
                <w:szCs w:val="20"/>
              </w:rPr>
              <w:t>Others</w:t>
            </w:r>
          </w:p>
          <w:p w14:paraId="26D3E343"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p w14:paraId="29C25317"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1745" w:type="dxa"/>
          </w:tcPr>
          <w:p w14:paraId="1EFA535A"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2448" w:type="dxa"/>
          </w:tcPr>
          <w:p w14:paraId="045C6DCE" w14:textId="77777777" w:rsidR="004F68FE" w:rsidRPr="00031B28" w:rsidRDefault="004F68FE" w:rsidP="00517F9F">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bl>
    <w:p w14:paraId="6B956566" w14:textId="77777777" w:rsidR="004F68FE" w:rsidRPr="00091095" w:rsidRDefault="004F68FE" w:rsidP="004F68FE">
      <w:pPr>
        <w:rPr>
          <w:i/>
          <w:sz w:val="20"/>
          <w:szCs w:val="20"/>
        </w:rPr>
      </w:pPr>
      <w:proofErr w:type="gramStart"/>
      <w:r w:rsidRPr="00091095">
        <w:rPr>
          <w:i/>
          <w:sz w:val="20"/>
          <w:szCs w:val="20"/>
        </w:rPr>
        <w:t>Qualitative indicator aiming at identifying the main hurdles of cross border cooperation in the Programme area and on the topic within their jurisdiction.</w:t>
      </w:r>
      <w:proofErr w:type="gramEnd"/>
      <w:r w:rsidRPr="00091095">
        <w:rPr>
          <w:i/>
          <w:sz w:val="20"/>
          <w:szCs w:val="20"/>
        </w:rPr>
        <w:t xml:space="preserve"> Additionally, data on whether the awarded project facilitates these hurdles are collected. </w:t>
      </w:r>
    </w:p>
    <w:p w14:paraId="5D5FECB2" w14:textId="77777777" w:rsidR="004F68FE" w:rsidRDefault="004F68FE" w:rsidP="004F68FE">
      <w:pPr>
        <w:pStyle w:val="ListParagraph"/>
        <w:rPr>
          <w:b/>
        </w:rPr>
      </w:pPr>
    </w:p>
    <w:p w14:paraId="44083F35" w14:textId="77777777" w:rsidR="004F68FE" w:rsidRPr="00947E75" w:rsidRDefault="004F68FE" w:rsidP="008C78E9">
      <w:pPr>
        <w:pStyle w:val="ListParagraph"/>
        <w:numPr>
          <w:ilvl w:val="0"/>
          <w:numId w:val="1"/>
        </w:numPr>
        <w:jc w:val="both"/>
        <w:rPr>
          <w:b/>
        </w:rPr>
      </w:pPr>
      <w:r w:rsidRPr="00947E75">
        <w:rPr>
          <w:b/>
        </w:rPr>
        <w:t xml:space="preserve">Did you participate in any event organized within the HUSKROUA 2014-2020 Programme in the past 3 years? </w:t>
      </w:r>
    </w:p>
    <w:p w14:paraId="0B6DA63B" w14:textId="77777777" w:rsidR="004F68FE" w:rsidRDefault="004F68FE" w:rsidP="004F68FE">
      <w:pPr>
        <w:pStyle w:val="ListParagraph"/>
      </w:pPr>
      <w:r>
        <w:t>A – No, I have not participated in any Programme event.</w:t>
      </w:r>
    </w:p>
    <w:p w14:paraId="088ECDF9" w14:textId="77777777" w:rsidR="004F68FE" w:rsidRPr="00425935" w:rsidRDefault="004F68FE" w:rsidP="004F68FE">
      <w:pPr>
        <w:pStyle w:val="ListParagraph"/>
        <w:rPr>
          <w:b/>
        </w:rPr>
      </w:pPr>
      <w:r w:rsidRPr="00425935">
        <w:rPr>
          <w:b/>
        </w:rPr>
        <w:t xml:space="preserve">B- Yes. </w:t>
      </w:r>
    </w:p>
    <w:p w14:paraId="69808732" w14:textId="77777777" w:rsidR="004F68FE" w:rsidRDefault="004F68FE" w:rsidP="004F68FE">
      <w:pPr>
        <w:pStyle w:val="ListParagraph"/>
      </w:pPr>
    </w:p>
    <w:tbl>
      <w:tblPr>
        <w:tblStyle w:val="MediumGrid2-Accent2"/>
        <w:tblW w:w="0" w:type="auto"/>
        <w:tblLook w:val="04A0" w:firstRow="1" w:lastRow="0" w:firstColumn="1" w:lastColumn="0" w:noHBand="0" w:noVBand="1"/>
      </w:tblPr>
      <w:tblGrid>
        <w:gridCol w:w="3097"/>
        <w:gridCol w:w="1644"/>
        <w:gridCol w:w="1417"/>
        <w:gridCol w:w="1135"/>
        <w:gridCol w:w="1148"/>
        <w:gridCol w:w="1135"/>
      </w:tblGrid>
      <w:tr w:rsidR="004F68FE" w:rsidRPr="00947E75" w14:paraId="6A801319" w14:textId="77777777" w:rsidTr="00517F9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97" w:type="dxa"/>
            <w:vMerge w:val="restart"/>
          </w:tcPr>
          <w:p w14:paraId="02CF7CC8" w14:textId="77777777" w:rsidR="004F68FE" w:rsidRDefault="004F68FE" w:rsidP="00517F9F">
            <w:pPr>
              <w:pStyle w:val="ListParagraph"/>
              <w:rPr>
                <w:b w:val="0"/>
                <w:sz w:val="20"/>
                <w:szCs w:val="20"/>
              </w:rPr>
            </w:pPr>
            <w:r w:rsidRPr="00947E75">
              <w:rPr>
                <w:b w:val="0"/>
                <w:sz w:val="20"/>
                <w:szCs w:val="20"/>
              </w:rPr>
              <w:t>If “yes”, please rate how useful was the information gained during the Programme events in the day-to-day activity of your organization/institution?</w:t>
            </w:r>
          </w:p>
          <w:p w14:paraId="14C15570" w14:textId="77777777" w:rsidR="0011356D" w:rsidRDefault="0011356D" w:rsidP="00517F9F">
            <w:pPr>
              <w:pStyle w:val="ListParagraph"/>
              <w:rPr>
                <w:b w:val="0"/>
                <w:sz w:val="20"/>
                <w:szCs w:val="20"/>
              </w:rPr>
            </w:pPr>
          </w:p>
          <w:p w14:paraId="57F7596A" w14:textId="77777777" w:rsidR="0011356D" w:rsidRPr="00947E75" w:rsidRDefault="0011356D" w:rsidP="00517F9F">
            <w:pPr>
              <w:pStyle w:val="ListParagraph"/>
              <w:rPr>
                <w:b w:val="0"/>
                <w:sz w:val="20"/>
                <w:szCs w:val="20"/>
              </w:rPr>
            </w:pPr>
          </w:p>
          <w:p w14:paraId="6CF2C28B" w14:textId="77777777" w:rsidR="004F68FE" w:rsidRPr="00947E75" w:rsidRDefault="004F68FE" w:rsidP="00517F9F">
            <w:pPr>
              <w:jc w:val="center"/>
              <w:rPr>
                <w:rFonts w:cstheme="minorHAnsi"/>
                <w:b w:val="0"/>
              </w:rPr>
            </w:pPr>
          </w:p>
        </w:tc>
        <w:tc>
          <w:tcPr>
            <w:tcW w:w="1644" w:type="dxa"/>
          </w:tcPr>
          <w:p w14:paraId="381E500D" w14:textId="77777777" w:rsidR="004F68FE" w:rsidRPr="00364D26" w:rsidRDefault="004F68FE" w:rsidP="004F68FE">
            <w:pPr>
              <w:pStyle w:val="ListParagraph"/>
              <w:numPr>
                <w:ilvl w:val="0"/>
                <w:numId w:val="2"/>
              </w:numPr>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364D26">
              <w:rPr>
                <w:rFonts w:cstheme="minorHAnsi"/>
                <w:b w:val="0"/>
                <w:sz w:val="20"/>
                <w:szCs w:val="20"/>
              </w:rPr>
              <w:t>Not useful at all</w:t>
            </w:r>
          </w:p>
        </w:tc>
        <w:tc>
          <w:tcPr>
            <w:tcW w:w="1417" w:type="dxa"/>
            <w:hideMark/>
          </w:tcPr>
          <w:p w14:paraId="7DF1CF5F" w14:textId="77777777" w:rsidR="004F68FE" w:rsidRPr="00364D26" w:rsidRDefault="004F68FE" w:rsidP="00517F9F">
            <w:pPr>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364D26">
              <w:rPr>
                <w:rFonts w:cstheme="minorHAnsi"/>
                <w:b w:val="0"/>
                <w:sz w:val="20"/>
                <w:szCs w:val="20"/>
              </w:rPr>
              <w:t>2 – Limited usefulness</w:t>
            </w:r>
          </w:p>
        </w:tc>
        <w:tc>
          <w:tcPr>
            <w:tcW w:w="1135" w:type="dxa"/>
            <w:hideMark/>
          </w:tcPr>
          <w:p w14:paraId="40AD68BF" w14:textId="77777777" w:rsidR="004F68FE" w:rsidRPr="00364D26" w:rsidRDefault="004F68FE" w:rsidP="00517F9F">
            <w:pPr>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364D26">
              <w:rPr>
                <w:rFonts w:cstheme="minorHAnsi"/>
                <w:b w:val="0"/>
                <w:sz w:val="20"/>
                <w:szCs w:val="20"/>
              </w:rPr>
              <w:t>3 – Fairly useful</w:t>
            </w:r>
          </w:p>
        </w:tc>
        <w:tc>
          <w:tcPr>
            <w:tcW w:w="1148" w:type="dxa"/>
            <w:hideMark/>
          </w:tcPr>
          <w:p w14:paraId="57983D54" w14:textId="77777777" w:rsidR="004F68FE" w:rsidRPr="00364D26" w:rsidRDefault="004F68FE" w:rsidP="00517F9F">
            <w:pPr>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364D26">
              <w:rPr>
                <w:rFonts w:cstheme="minorHAnsi"/>
                <w:b w:val="0"/>
                <w:sz w:val="20"/>
                <w:szCs w:val="20"/>
              </w:rPr>
              <w:t>4 - Useful</w:t>
            </w:r>
          </w:p>
        </w:tc>
        <w:tc>
          <w:tcPr>
            <w:tcW w:w="1135" w:type="dxa"/>
            <w:hideMark/>
          </w:tcPr>
          <w:p w14:paraId="0675A679" w14:textId="77777777" w:rsidR="004F68FE" w:rsidRPr="00364D26" w:rsidRDefault="004F68FE" w:rsidP="00517F9F">
            <w:pPr>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364D26">
              <w:rPr>
                <w:rFonts w:cstheme="minorHAnsi"/>
                <w:b w:val="0"/>
                <w:sz w:val="20"/>
                <w:szCs w:val="20"/>
              </w:rPr>
              <w:t>5 – Very useful</w:t>
            </w:r>
          </w:p>
        </w:tc>
      </w:tr>
      <w:tr w:rsidR="004F68FE" w:rsidRPr="00947E75" w14:paraId="0A02054F" w14:textId="77777777" w:rsidTr="00517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97" w:type="dxa"/>
            <w:vMerge/>
          </w:tcPr>
          <w:p w14:paraId="4E698730" w14:textId="77777777" w:rsidR="004F68FE" w:rsidRPr="00947E75" w:rsidRDefault="004F68FE" w:rsidP="00517F9F">
            <w:pPr>
              <w:jc w:val="right"/>
              <w:rPr>
                <w:rFonts w:cstheme="minorHAnsi"/>
                <w:b w:val="0"/>
              </w:rPr>
            </w:pPr>
          </w:p>
        </w:tc>
        <w:tc>
          <w:tcPr>
            <w:tcW w:w="1644" w:type="dxa"/>
          </w:tcPr>
          <w:p w14:paraId="417425DD" w14:textId="77777777" w:rsidR="004F68FE" w:rsidRPr="00947E75" w:rsidRDefault="004F68FE" w:rsidP="00517F9F">
            <w:pPr>
              <w:jc w:val="right"/>
              <w:cnfStyle w:val="000000100000" w:firstRow="0" w:lastRow="0" w:firstColumn="0" w:lastColumn="0" w:oddVBand="0" w:evenVBand="0" w:oddHBand="1" w:evenHBand="0" w:firstRowFirstColumn="0" w:firstRowLastColumn="0" w:lastRowFirstColumn="0" w:lastRowLastColumn="0"/>
              <w:rPr>
                <w:rFonts w:cstheme="minorHAnsi"/>
              </w:rPr>
            </w:pPr>
          </w:p>
        </w:tc>
        <w:tc>
          <w:tcPr>
            <w:tcW w:w="1417" w:type="dxa"/>
          </w:tcPr>
          <w:p w14:paraId="1FDD5891" w14:textId="77777777" w:rsidR="004F68FE" w:rsidRPr="00947E75" w:rsidRDefault="004F68FE" w:rsidP="00517F9F">
            <w:pPr>
              <w:jc w:val="right"/>
              <w:cnfStyle w:val="000000100000" w:firstRow="0" w:lastRow="0" w:firstColumn="0" w:lastColumn="0" w:oddVBand="0" w:evenVBand="0" w:oddHBand="1" w:evenHBand="0" w:firstRowFirstColumn="0" w:firstRowLastColumn="0" w:lastRowFirstColumn="0" w:lastRowLastColumn="0"/>
              <w:rPr>
                <w:rFonts w:cstheme="minorHAnsi"/>
              </w:rPr>
            </w:pPr>
          </w:p>
        </w:tc>
        <w:tc>
          <w:tcPr>
            <w:tcW w:w="1135" w:type="dxa"/>
          </w:tcPr>
          <w:p w14:paraId="099B7EE2" w14:textId="77777777" w:rsidR="004F68FE" w:rsidRPr="00947E75" w:rsidRDefault="004F68FE" w:rsidP="00517F9F">
            <w:pPr>
              <w:jc w:val="right"/>
              <w:cnfStyle w:val="000000100000" w:firstRow="0" w:lastRow="0" w:firstColumn="0" w:lastColumn="0" w:oddVBand="0" w:evenVBand="0" w:oddHBand="1" w:evenHBand="0" w:firstRowFirstColumn="0" w:firstRowLastColumn="0" w:lastRowFirstColumn="0" w:lastRowLastColumn="0"/>
              <w:rPr>
                <w:rFonts w:cstheme="minorHAnsi"/>
              </w:rPr>
            </w:pPr>
          </w:p>
        </w:tc>
        <w:tc>
          <w:tcPr>
            <w:tcW w:w="1148" w:type="dxa"/>
          </w:tcPr>
          <w:p w14:paraId="2D5F4D2A" w14:textId="77777777" w:rsidR="004F68FE" w:rsidRPr="00947E75" w:rsidRDefault="004F68FE" w:rsidP="00517F9F">
            <w:pPr>
              <w:jc w:val="right"/>
              <w:cnfStyle w:val="000000100000" w:firstRow="0" w:lastRow="0" w:firstColumn="0" w:lastColumn="0" w:oddVBand="0" w:evenVBand="0" w:oddHBand="1" w:evenHBand="0" w:firstRowFirstColumn="0" w:firstRowLastColumn="0" w:lastRowFirstColumn="0" w:lastRowLastColumn="0"/>
              <w:rPr>
                <w:rFonts w:cstheme="minorHAnsi"/>
              </w:rPr>
            </w:pPr>
          </w:p>
        </w:tc>
        <w:tc>
          <w:tcPr>
            <w:tcW w:w="1135" w:type="dxa"/>
          </w:tcPr>
          <w:p w14:paraId="34891547" w14:textId="77777777" w:rsidR="00425935" w:rsidRPr="00947E75" w:rsidRDefault="00425935" w:rsidP="000E0449">
            <w:pPr>
              <w:cnfStyle w:val="000000100000" w:firstRow="0" w:lastRow="0" w:firstColumn="0" w:lastColumn="0" w:oddVBand="0" w:evenVBand="0" w:oddHBand="1" w:evenHBand="0" w:firstRowFirstColumn="0" w:firstRowLastColumn="0" w:lastRowFirstColumn="0" w:lastRowLastColumn="0"/>
              <w:rPr>
                <w:rFonts w:cstheme="minorHAnsi"/>
              </w:rPr>
            </w:pPr>
          </w:p>
        </w:tc>
      </w:tr>
    </w:tbl>
    <w:p w14:paraId="0A926A3D" w14:textId="77777777" w:rsidR="004F68FE" w:rsidRDefault="004F68FE" w:rsidP="004F68FE">
      <w:pPr>
        <w:rPr>
          <w:i/>
          <w:sz w:val="20"/>
          <w:szCs w:val="20"/>
        </w:rPr>
      </w:pPr>
      <w:r>
        <w:rPr>
          <w:i/>
          <w:sz w:val="20"/>
          <w:szCs w:val="20"/>
        </w:rPr>
        <w:t xml:space="preserve">Qualitative indicator revealing the level of applicability of the information exchange/best practice facilitated by the Programme. The increase in this value indicates a higher level of contribution of the Programme to the professional competence of the personnel, and implicitly of the organizations. </w:t>
      </w:r>
    </w:p>
    <w:p w14:paraId="2E026507" w14:textId="354D3ED2" w:rsidR="004F68FE" w:rsidRPr="00947E75" w:rsidRDefault="004F68FE" w:rsidP="008C78E9">
      <w:pPr>
        <w:pStyle w:val="ListParagraph"/>
        <w:numPr>
          <w:ilvl w:val="0"/>
          <w:numId w:val="1"/>
        </w:numPr>
        <w:jc w:val="both"/>
        <w:rPr>
          <w:b/>
        </w:rPr>
      </w:pPr>
      <w:r>
        <w:rPr>
          <w:b/>
        </w:rPr>
        <w:t>How does</w:t>
      </w:r>
      <w:r w:rsidRPr="00947E75">
        <w:rPr>
          <w:b/>
        </w:rPr>
        <w:t xml:space="preserve"> the investments</w:t>
      </w:r>
      <w:r w:rsidR="00D071DC">
        <w:rPr>
          <w:b/>
        </w:rPr>
        <w:t xml:space="preserve"> </w:t>
      </w:r>
      <w:r w:rsidR="004345F4">
        <w:rPr>
          <w:b/>
        </w:rPr>
        <w:t>– if any</w:t>
      </w:r>
      <w:r w:rsidR="00D071DC">
        <w:rPr>
          <w:b/>
        </w:rPr>
        <w:t xml:space="preserve"> foreseen in the project</w:t>
      </w:r>
      <w:r w:rsidR="004345F4">
        <w:rPr>
          <w:b/>
        </w:rPr>
        <w:t xml:space="preserve">- </w:t>
      </w:r>
      <w:r w:rsidRPr="00947E75">
        <w:rPr>
          <w:b/>
        </w:rPr>
        <w:t>impact the work of your organization/institution?</w:t>
      </w:r>
    </w:p>
    <w:tbl>
      <w:tblPr>
        <w:tblStyle w:val="MediumGrid2-Accent2"/>
        <w:tblW w:w="0" w:type="auto"/>
        <w:tblLook w:val="04A0" w:firstRow="1" w:lastRow="0" w:firstColumn="1" w:lastColumn="0" w:noHBand="0" w:noVBand="1"/>
      </w:tblPr>
      <w:tblGrid>
        <w:gridCol w:w="236"/>
        <w:gridCol w:w="1762"/>
        <w:gridCol w:w="2160"/>
        <w:gridCol w:w="1980"/>
        <w:gridCol w:w="1620"/>
        <w:gridCol w:w="1818"/>
      </w:tblGrid>
      <w:tr w:rsidR="004F68FE" w:rsidRPr="009D2BB3" w14:paraId="5799812A" w14:textId="77777777" w:rsidTr="00517F9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6" w:type="dxa"/>
            <w:tcBorders>
              <w:bottom w:val="single" w:sz="8" w:space="0" w:color="C0504D" w:themeColor="accent2"/>
            </w:tcBorders>
            <w:hideMark/>
          </w:tcPr>
          <w:p w14:paraId="2CEA803B" w14:textId="77777777" w:rsidR="004F68FE" w:rsidRPr="009D2BB3" w:rsidRDefault="004F68FE" w:rsidP="00517F9F">
            <w:pPr>
              <w:jc w:val="center"/>
              <w:rPr>
                <w:rFonts w:cstheme="minorHAnsi"/>
              </w:rPr>
            </w:pPr>
          </w:p>
        </w:tc>
        <w:tc>
          <w:tcPr>
            <w:tcW w:w="1762" w:type="dxa"/>
          </w:tcPr>
          <w:p w14:paraId="3B46243C" w14:textId="77777777" w:rsidR="004F68FE" w:rsidRPr="009D2BB3" w:rsidRDefault="004F68FE" w:rsidP="00517F9F">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9D2BB3">
              <w:rPr>
                <w:rFonts w:cstheme="minorHAnsi"/>
              </w:rPr>
              <w:t xml:space="preserve">1 </w:t>
            </w:r>
            <w:r>
              <w:rPr>
                <w:rFonts w:cstheme="minorHAnsi"/>
              </w:rPr>
              <w:t>–</w:t>
            </w:r>
            <w:r w:rsidRPr="009D2BB3">
              <w:rPr>
                <w:rFonts w:cstheme="minorHAnsi"/>
              </w:rPr>
              <w:t xml:space="preserve"> </w:t>
            </w:r>
            <w:r>
              <w:rPr>
                <w:rFonts w:cstheme="minorHAnsi"/>
              </w:rPr>
              <w:t>No impact whatsoever</w:t>
            </w:r>
          </w:p>
        </w:tc>
        <w:tc>
          <w:tcPr>
            <w:tcW w:w="2160" w:type="dxa"/>
            <w:hideMark/>
          </w:tcPr>
          <w:p w14:paraId="0CE8F29C" w14:textId="77777777" w:rsidR="004F68FE" w:rsidRPr="009D2BB3" w:rsidRDefault="004F68FE" w:rsidP="00517F9F">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9D2BB3">
              <w:rPr>
                <w:rFonts w:cstheme="minorHAnsi"/>
              </w:rPr>
              <w:t>2</w:t>
            </w:r>
            <w:r>
              <w:rPr>
                <w:rFonts w:cstheme="minorHAnsi"/>
              </w:rPr>
              <w:t xml:space="preserve"> – Limited impact</w:t>
            </w:r>
          </w:p>
        </w:tc>
        <w:tc>
          <w:tcPr>
            <w:tcW w:w="1980" w:type="dxa"/>
            <w:hideMark/>
          </w:tcPr>
          <w:p w14:paraId="5FAFF1DC" w14:textId="77777777" w:rsidR="004F68FE" w:rsidRPr="009D2BB3" w:rsidRDefault="004F68FE" w:rsidP="00517F9F">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9D2BB3">
              <w:rPr>
                <w:rFonts w:cstheme="minorHAnsi"/>
              </w:rPr>
              <w:t xml:space="preserve">3 </w:t>
            </w:r>
            <w:r>
              <w:rPr>
                <w:rFonts w:cstheme="minorHAnsi"/>
              </w:rPr>
              <w:t>–</w:t>
            </w:r>
            <w:r w:rsidRPr="009D2BB3">
              <w:rPr>
                <w:rFonts w:cstheme="minorHAnsi"/>
              </w:rPr>
              <w:t xml:space="preserve"> </w:t>
            </w:r>
            <w:r>
              <w:rPr>
                <w:rFonts w:cstheme="minorHAnsi"/>
              </w:rPr>
              <w:t>Fairly useful</w:t>
            </w:r>
          </w:p>
        </w:tc>
        <w:tc>
          <w:tcPr>
            <w:tcW w:w="1620" w:type="dxa"/>
            <w:hideMark/>
          </w:tcPr>
          <w:p w14:paraId="7BDE5EAF" w14:textId="77777777" w:rsidR="004F68FE" w:rsidRPr="009D2BB3" w:rsidRDefault="004F68FE" w:rsidP="00517F9F">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9D2BB3">
              <w:rPr>
                <w:rFonts w:cstheme="minorHAnsi"/>
              </w:rPr>
              <w:t xml:space="preserve">4 </w:t>
            </w:r>
            <w:r>
              <w:rPr>
                <w:rFonts w:cstheme="minorHAnsi"/>
              </w:rPr>
              <w:t>– Positive impact</w:t>
            </w:r>
          </w:p>
        </w:tc>
        <w:tc>
          <w:tcPr>
            <w:tcW w:w="1818" w:type="dxa"/>
            <w:hideMark/>
          </w:tcPr>
          <w:p w14:paraId="1CE350A5" w14:textId="77777777" w:rsidR="004F68FE" w:rsidRPr="009D2BB3" w:rsidRDefault="004F68FE" w:rsidP="00517F9F">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9D2BB3">
              <w:rPr>
                <w:rFonts w:cstheme="minorHAnsi"/>
              </w:rPr>
              <w:t xml:space="preserve">5 – </w:t>
            </w:r>
            <w:r>
              <w:rPr>
                <w:rFonts w:cstheme="minorHAnsi"/>
              </w:rPr>
              <w:t>Strong positive impact</w:t>
            </w:r>
          </w:p>
        </w:tc>
      </w:tr>
      <w:tr w:rsidR="004F68FE" w:rsidRPr="009D2BB3" w14:paraId="5711AC3A" w14:textId="77777777" w:rsidTr="00517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 w:type="dxa"/>
          </w:tcPr>
          <w:p w14:paraId="36FCFD14" w14:textId="77777777" w:rsidR="004F68FE" w:rsidRPr="00E51850" w:rsidRDefault="004F68FE" w:rsidP="00517F9F">
            <w:pPr>
              <w:jc w:val="center"/>
              <w:rPr>
                <w:rFonts w:cstheme="minorHAnsi"/>
                <w:b w:val="0"/>
                <w:bCs w:val="0"/>
              </w:rPr>
            </w:pPr>
          </w:p>
        </w:tc>
        <w:tc>
          <w:tcPr>
            <w:tcW w:w="1762" w:type="dxa"/>
          </w:tcPr>
          <w:p w14:paraId="2285B36C" w14:textId="77777777" w:rsidR="004F68FE" w:rsidRPr="009D2BB3" w:rsidRDefault="004F68FE" w:rsidP="00517F9F">
            <w:pPr>
              <w:jc w:val="right"/>
              <w:cnfStyle w:val="000000100000" w:firstRow="0" w:lastRow="0" w:firstColumn="0" w:lastColumn="0" w:oddVBand="0" w:evenVBand="0" w:oddHBand="1" w:evenHBand="0" w:firstRowFirstColumn="0" w:firstRowLastColumn="0" w:lastRowFirstColumn="0" w:lastRowLastColumn="0"/>
              <w:rPr>
                <w:rFonts w:cstheme="minorHAnsi"/>
              </w:rPr>
            </w:pPr>
          </w:p>
        </w:tc>
        <w:tc>
          <w:tcPr>
            <w:tcW w:w="2160" w:type="dxa"/>
          </w:tcPr>
          <w:p w14:paraId="7E40F0D3" w14:textId="77777777" w:rsidR="004F68FE" w:rsidRPr="009D2BB3" w:rsidRDefault="004F68FE" w:rsidP="00517F9F">
            <w:pPr>
              <w:jc w:val="right"/>
              <w:cnfStyle w:val="000000100000" w:firstRow="0" w:lastRow="0" w:firstColumn="0" w:lastColumn="0" w:oddVBand="0" w:evenVBand="0" w:oddHBand="1" w:evenHBand="0" w:firstRowFirstColumn="0" w:firstRowLastColumn="0" w:lastRowFirstColumn="0" w:lastRowLastColumn="0"/>
              <w:rPr>
                <w:rFonts w:cstheme="minorHAnsi"/>
              </w:rPr>
            </w:pPr>
          </w:p>
        </w:tc>
        <w:tc>
          <w:tcPr>
            <w:tcW w:w="1980" w:type="dxa"/>
          </w:tcPr>
          <w:p w14:paraId="1C63D081" w14:textId="77777777" w:rsidR="004F68FE" w:rsidRPr="009D2BB3" w:rsidRDefault="004F68FE" w:rsidP="00517F9F">
            <w:pPr>
              <w:jc w:val="right"/>
              <w:cnfStyle w:val="000000100000" w:firstRow="0" w:lastRow="0" w:firstColumn="0" w:lastColumn="0" w:oddVBand="0" w:evenVBand="0" w:oddHBand="1" w:evenHBand="0" w:firstRowFirstColumn="0" w:firstRowLastColumn="0" w:lastRowFirstColumn="0" w:lastRowLastColumn="0"/>
              <w:rPr>
                <w:rFonts w:cstheme="minorHAnsi"/>
              </w:rPr>
            </w:pPr>
          </w:p>
        </w:tc>
        <w:tc>
          <w:tcPr>
            <w:tcW w:w="1620" w:type="dxa"/>
          </w:tcPr>
          <w:p w14:paraId="3C42B676" w14:textId="77777777" w:rsidR="004F68FE" w:rsidRPr="009D2BB3" w:rsidRDefault="004F68FE" w:rsidP="00517F9F">
            <w:pPr>
              <w:jc w:val="right"/>
              <w:cnfStyle w:val="000000100000" w:firstRow="0" w:lastRow="0" w:firstColumn="0" w:lastColumn="0" w:oddVBand="0" w:evenVBand="0" w:oddHBand="1" w:evenHBand="0" w:firstRowFirstColumn="0" w:firstRowLastColumn="0" w:lastRowFirstColumn="0" w:lastRowLastColumn="0"/>
              <w:rPr>
                <w:rFonts w:cstheme="minorHAnsi"/>
              </w:rPr>
            </w:pPr>
          </w:p>
        </w:tc>
        <w:tc>
          <w:tcPr>
            <w:tcW w:w="1818" w:type="dxa"/>
          </w:tcPr>
          <w:p w14:paraId="665E9F49" w14:textId="77777777" w:rsidR="004F68FE" w:rsidRPr="009D2BB3" w:rsidRDefault="004F68FE" w:rsidP="00517F9F">
            <w:pPr>
              <w:jc w:val="right"/>
              <w:cnfStyle w:val="000000100000" w:firstRow="0" w:lastRow="0" w:firstColumn="0" w:lastColumn="0" w:oddVBand="0" w:evenVBand="0" w:oddHBand="1" w:evenHBand="0" w:firstRowFirstColumn="0" w:firstRowLastColumn="0" w:lastRowFirstColumn="0" w:lastRowLastColumn="0"/>
              <w:rPr>
                <w:rFonts w:cstheme="minorHAnsi"/>
              </w:rPr>
            </w:pPr>
          </w:p>
        </w:tc>
      </w:tr>
    </w:tbl>
    <w:p w14:paraId="5C091ECF" w14:textId="77777777" w:rsidR="004F68FE" w:rsidRPr="0079743A" w:rsidRDefault="004F68FE" w:rsidP="004F68FE">
      <w:pPr>
        <w:rPr>
          <w:i/>
          <w:sz w:val="20"/>
          <w:szCs w:val="20"/>
        </w:rPr>
      </w:pPr>
      <w:r w:rsidRPr="0079743A">
        <w:rPr>
          <w:i/>
          <w:sz w:val="20"/>
          <w:szCs w:val="20"/>
        </w:rPr>
        <w:t>Qualitative indicator revealing the perception of the utility of the infrastructural developments supported by the Programme in the eligible area, from the perspective of the organizations active in the field of environmental protection and climate change mitigation. Increase in the value of the perception will indicate a spill-over effect and added-value of the investments</w:t>
      </w:r>
      <w:r>
        <w:rPr>
          <w:i/>
          <w:sz w:val="20"/>
          <w:szCs w:val="20"/>
        </w:rPr>
        <w:t xml:space="preserve"> supported by the Programme</w:t>
      </w:r>
      <w:r w:rsidRPr="0079743A">
        <w:rPr>
          <w:i/>
          <w:sz w:val="20"/>
          <w:szCs w:val="20"/>
        </w:rPr>
        <w:t>.</w:t>
      </w:r>
    </w:p>
    <w:p w14:paraId="64EFE10F" w14:textId="33E255CC" w:rsidR="004345F4" w:rsidRPr="004345F4" w:rsidRDefault="004345F4" w:rsidP="004345F4">
      <w:pPr>
        <w:spacing w:before="240"/>
        <w:jc w:val="both"/>
        <w:rPr>
          <w:b/>
        </w:rPr>
      </w:pPr>
      <w:r>
        <w:rPr>
          <w:b/>
        </w:rPr>
        <w:lastRenderedPageBreak/>
        <w:t xml:space="preserve">7. </w:t>
      </w:r>
      <w:r w:rsidRPr="004345F4">
        <w:rPr>
          <w:b/>
        </w:rPr>
        <w:t>Please allocate a score from 1 to 5 (1</w:t>
      </w:r>
      <w:r w:rsidR="004F239A">
        <w:rPr>
          <w:b/>
        </w:rPr>
        <w:t xml:space="preserve"> </w:t>
      </w:r>
      <w:r w:rsidRPr="004345F4">
        <w:rPr>
          <w:b/>
        </w:rPr>
        <w:t>- insufficient; 5 –</w:t>
      </w:r>
      <w:r w:rsidR="004F239A">
        <w:rPr>
          <w:b/>
        </w:rPr>
        <w:t xml:space="preserve"> exceptional</w:t>
      </w:r>
      <w:r w:rsidRPr="004345F4">
        <w:rPr>
          <w:b/>
        </w:rPr>
        <w:t xml:space="preserve">) to the situations that </w:t>
      </w:r>
      <w:r w:rsidR="004F239A">
        <w:rPr>
          <w:b/>
          <w:u w:val="single"/>
        </w:rPr>
        <w:t xml:space="preserve">best describe the </w:t>
      </w:r>
      <w:r w:rsidRPr="004345F4">
        <w:rPr>
          <w:b/>
          <w:u w:val="single"/>
        </w:rPr>
        <w:t>capacity of your institution</w:t>
      </w:r>
      <w:r>
        <w:rPr>
          <w:b/>
          <w:u w:val="single"/>
        </w:rPr>
        <w:t xml:space="preserve"> by the end of the project and further on</w:t>
      </w:r>
      <w:r w:rsidRPr="004345F4">
        <w:rPr>
          <w:b/>
          <w:u w:val="single"/>
        </w:rPr>
        <w:t>;</w:t>
      </w:r>
      <w:r w:rsidRPr="004345F4">
        <w:rPr>
          <w:b/>
        </w:rPr>
        <w:t xml:space="preserve"> please also include your answers that describes your expectations by project’s closure.</w:t>
      </w:r>
    </w:p>
    <w:tbl>
      <w:tblPr>
        <w:tblStyle w:val="MediumGrid2-Accent2"/>
        <w:tblW w:w="0" w:type="auto"/>
        <w:tblLook w:val="04A0" w:firstRow="1" w:lastRow="0" w:firstColumn="1" w:lastColumn="0" w:noHBand="0" w:noVBand="1"/>
      </w:tblPr>
      <w:tblGrid>
        <w:gridCol w:w="337"/>
        <w:gridCol w:w="5537"/>
        <w:gridCol w:w="1832"/>
        <w:gridCol w:w="1644"/>
      </w:tblGrid>
      <w:tr w:rsidR="007E2FC3" w:rsidRPr="00031B28" w14:paraId="203A7646" w14:textId="77777777" w:rsidTr="007E2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7" w:type="dxa"/>
          </w:tcPr>
          <w:p w14:paraId="6199F1EF" w14:textId="77777777" w:rsidR="007E2FC3" w:rsidRPr="00031B28" w:rsidRDefault="007E2FC3" w:rsidP="0038719E">
            <w:pPr>
              <w:pStyle w:val="ListParagraph"/>
              <w:spacing w:before="240"/>
              <w:ind w:left="0"/>
              <w:rPr>
                <w:sz w:val="20"/>
                <w:szCs w:val="20"/>
              </w:rPr>
            </w:pPr>
          </w:p>
        </w:tc>
        <w:tc>
          <w:tcPr>
            <w:tcW w:w="5537" w:type="dxa"/>
          </w:tcPr>
          <w:p w14:paraId="69E356D5" w14:textId="77777777" w:rsidR="007E2FC3" w:rsidRPr="00031B28" w:rsidRDefault="007E2FC3" w:rsidP="0038719E">
            <w:pPr>
              <w:pStyle w:val="ListParagraph"/>
              <w:spacing w:before="240"/>
              <w:ind w:left="0"/>
              <w:cnfStyle w:val="100000000000" w:firstRow="1" w:lastRow="0" w:firstColumn="0" w:lastColumn="0" w:oddVBand="0" w:evenVBand="0" w:oddHBand="0" w:evenHBand="0" w:firstRowFirstColumn="0" w:firstRowLastColumn="0" w:lastRowFirstColumn="0" w:lastRowLastColumn="0"/>
              <w:rPr>
                <w:sz w:val="20"/>
                <w:szCs w:val="20"/>
              </w:rPr>
            </w:pPr>
          </w:p>
        </w:tc>
        <w:tc>
          <w:tcPr>
            <w:tcW w:w="1832" w:type="dxa"/>
          </w:tcPr>
          <w:p w14:paraId="518710A1" w14:textId="77777777" w:rsidR="007E2FC3" w:rsidRPr="00D071DC" w:rsidRDefault="007E2FC3" w:rsidP="0038719E">
            <w:pPr>
              <w:pStyle w:val="ListParagraph"/>
              <w:spacing w:before="240"/>
              <w:ind w:left="0"/>
              <w:cnfStyle w:val="100000000000" w:firstRow="1" w:lastRow="0" w:firstColumn="0" w:lastColumn="0" w:oddVBand="0" w:evenVBand="0" w:oddHBand="0" w:evenHBand="0" w:firstRowFirstColumn="0" w:firstRowLastColumn="0" w:lastRowFirstColumn="0" w:lastRowLastColumn="0"/>
              <w:rPr>
                <w:b w:val="0"/>
                <w:color w:val="auto"/>
                <w:sz w:val="20"/>
                <w:szCs w:val="20"/>
              </w:rPr>
            </w:pPr>
            <w:r w:rsidRPr="00D071DC">
              <w:rPr>
                <w:b w:val="0"/>
              </w:rPr>
              <w:t>By the end of the project and further on</w:t>
            </w:r>
          </w:p>
        </w:tc>
        <w:tc>
          <w:tcPr>
            <w:tcW w:w="1644" w:type="dxa"/>
          </w:tcPr>
          <w:p w14:paraId="4595D5DE" w14:textId="6D6C5AF4" w:rsidR="007E2FC3" w:rsidRPr="00A44CC7" w:rsidRDefault="00D071DC" w:rsidP="0038719E">
            <w:pPr>
              <w:pStyle w:val="ListParagraph"/>
              <w:spacing w:before="240"/>
              <w:ind w:left="0"/>
              <w:cnfStyle w:val="100000000000" w:firstRow="1" w:lastRow="0" w:firstColumn="0" w:lastColumn="0" w:oddVBand="0" w:evenVBand="0" w:oddHBand="0" w:evenHBand="0" w:firstRowFirstColumn="0" w:firstRowLastColumn="0" w:lastRowFirstColumn="0" w:lastRowLastColumn="0"/>
            </w:pPr>
            <w:r>
              <w:rPr>
                <w:b w:val="0"/>
                <w:color w:val="auto"/>
              </w:rPr>
              <w:t>Please make notes if you consider necessary</w:t>
            </w:r>
          </w:p>
        </w:tc>
      </w:tr>
      <w:tr w:rsidR="007E2FC3" w:rsidRPr="00031B28" w14:paraId="14B058DD" w14:textId="77777777" w:rsidTr="007E2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 w:type="dxa"/>
          </w:tcPr>
          <w:p w14:paraId="7DD81FFC" w14:textId="77777777" w:rsidR="007E2FC3" w:rsidRPr="00031B28" w:rsidRDefault="007E2FC3" w:rsidP="0038719E">
            <w:pPr>
              <w:pStyle w:val="ListParagraph"/>
              <w:spacing w:before="240"/>
              <w:ind w:left="0"/>
              <w:rPr>
                <w:sz w:val="20"/>
                <w:szCs w:val="20"/>
              </w:rPr>
            </w:pPr>
            <w:r w:rsidRPr="00031B28">
              <w:rPr>
                <w:sz w:val="20"/>
                <w:szCs w:val="20"/>
              </w:rPr>
              <w:t>a</w:t>
            </w:r>
          </w:p>
        </w:tc>
        <w:tc>
          <w:tcPr>
            <w:tcW w:w="5537" w:type="dxa"/>
          </w:tcPr>
          <w:p w14:paraId="67500E77" w14:textId="77777777" w:rsidR="007E2FC3" w:rsidRPr="00031B28" w:rsidRDefault="007E2FC3" w:rsidP="0038719E">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sidRPr="00031B28">
              <w:rPr>
                <w:sz w:val="20"/>
                <w:szCs w:val="20"/>
              </w:rPr>
              <w:t>Funding of the organization</w:t>
            </w:r>
          </w:p>
        </w:tc>
        <w:tc>
          <w:tcPr>
            <w:tcW w:w="1832" w:type="dxa"/>
          </w:tcPr>
          <w:p w14:paraId="303FF41B" w14:textId="77777777" w:rsidR="007E2FC3" w:rsidRPr="00031B28" w:rsidRDefault="007E2FC3" w:rsidP="0038719E">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1644" w:type="dxa"/>
          </w:tcPr>
          <w:p w14:paraId="20847605" w14:textId="70EA23D2" w:rsidR="007E2FC3" w:rsidRDefault="007E2FC3" w:rsidP="00267D6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7E2FC3" w:rsidRPr="00031B28" w14:paraId="5C9CB0FD" w14:textId="77777777" w:rsidTr="007E2FC3">
        <w:tc>
          <w:tcPr>
            <w:cnfStyle w:val="001000000000" w:firstRow="0" w:lastRow="0" w:firstColumn="1" w:lastColumn="0" w:oddVBand="0" w:evenVBand="0" w:oddHBand="0" w:evenHBand="0" w:firstRowFirstColumn="0" w:firstRowLastColumn="0" w:lastRowFirstColumn="0" w:lastRowLastColumn="0"/>
            <w:tcW w:w="337" w:type="dxa"/>
          </w:tcPr>
          <w:p w14:paraId="4C4DCEDB" w14:textId="77777777" w:rsidR="007E2FC3" w:rsidRPr="00031B28" w:rsidRDefault="007E2FC3" w:rsidP="0038719E">
            <w:pPr>
              <w:pStyle w:val="ListParagraph"/>
              <w:spacing w:before="240"/>
              <w:ind w:left="0"/>
              <w:rPr>
                <w:sz w:val="20"/>
                <w:szCs w:val="20"/>
              </w:rPr>
            </w:pPr>
            <w:r w:rsidRPr="00031B28">
              <w:rPr>
                <w:sz w:val="20"/>
                <w:szCs w:val="20"/>
              </w:rPr>
              <w:t>b</w:t>
            </w:r>
          </w:p>
        </w:tc>
        <w:tc>
          <w:tcPr>
            <w:tcW w:w="5537" w:type="dxa"/>
          </w:tcPr>
          <w:p w14:paraId="600586B7" w14:textId="77777777" w:rsidR="007E2FC3" w:rsidRPr="00031B28"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sidRPr="00031B28">
              <w:rPr>
                <w:sz w:val="20"/>
                <w:szCs w:val="20"/>
              </w:rPr>
              <w:t>Human resources capacity  - number</w:t>
            </w:r>
          </w:p>
        </w:tc>
        <w:tc>
          <w:tcPr>
            <w:tcW w:w="1832" w:type="dxa"/>
          </w:tcPr>
          <w:p w14:paraId="4F0E0E8B" w14:textId="4BE9AE05" w:rsidR="007E2FC3" w:rsidRPr="00031B28"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1644" w:type="dxa"/>
          </w:tcPr>
          <w:p w14:paraId="6950D232" w14:textId="616D1FC1" w:rsidR="007E2FC3" w:rsidRPr="00031B28"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r w:rsidR="007E2FC3" w:rsidRPr="00031B28" w14:paraId="125B6985" w14:textId="77777777" w:rsidTr="007E2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 w:type="dxa"/>
          </w:tcPr>
          <w:p w14:paraId="023EB82D" w14:textId="77777777" w:rsidR="007E2FC3" w:rsidRPr="00031B28" w:rsidRDefault="007E2FC3" w:rsidP="0038719E">
            <w:pPr>
              <w:pStyle w:val="ListParagraph"/>
              <w:spacing w:before="240"/>
              <w:ind w:left="0"/>
              <w:rPr>
                <w:sz w:val="20"/>
                <w:szCs w:val="20"/>
              </w:rPr>
            </w:pPr>
            <w:r w:rsidRPr="00031B28">
              <w:rPr>
                <w:sz w:val="20"/>
                <w:szCs w:val="20"/>
              </w:rPr>
              <w:t>c</w:t>
            </w:r>
          </w:p>
        </w:tc>
        <w:tc>
          <w:tcPr>
            <w:tcW w:w="5537" w:type="dxa"/>
          </w:tcPr>
          <w:p w14:paraId="3B2C36CB" w14:textId="7440BD02" w:rsidR="007E2FC3" w:rsidRPr="00031B28" w:rsidRDefault="004F239A" w:rsidP="0038719E">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Expertise of organization’s own staff</w:t>
            </w:r>
          </w:p>
        </w:tc>
        <w:tc>
          <w:tcPr>
            <w:tcW w:w="1832" w:type="dxa"/>
          </w:tcPr>
          <w:p w14:paraId="2A3ED62D" w14:textId="5EC5DB0B" w:rsidR="007E2FC3" w:rsidRPr="00031B28" w:rsidRDefault="007E2FC3" w:rsidP="0038719E">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1644" w:type="dxa"/>
          </w:tcPr>
          <w:p w14:paraId="47AB5151" w14:textId="326821AE" w:rsidR="007E2FC3" w:rsidRDefault="007E2FC3" w:rsidP="0038719E">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7E2FC3" w:rsidRPr="00031B28" w14:paraId="2840A8E5" w14:textId="77777777" w:rsidTr="007E2FC3">
        <w:tc>
          <w:tcPr>
            <w:cnfStyle w:val="001000000000" w:firstRow="0" w:lastRow="0" w:firstColumn="1" w:lastColumn="0" w:oddVBand="0" w:evenVBand="0" w:oddHBand="0" w:evenHBand="0" w:firstRowFirstColumn="0" w:firstRowLastColumn="0" w:lastRowFirstColumn="0" w:lastRowLastColumn="0"/>
            <w:tcW w:w="337" w:type="dxa"/>
          </w:tcPr>
          <w:p w14:paraId="57EBC5AB" w14:textId="77777777" w:rsidR="007E2FC3" w:rsidRPr="00031B28" w:rsidRDefault="007E2FC3" w:rsidP="0038719E">
            <w:pPr>
              <w:pStyle w:val="ListParagraph"/>
              <w:spacing w:before="240"/>
              <w:ind w:left="0"/>
              <w:rPr>
                <w:sz w:val="20"/>
                <w:szCs w:val="20"/>
              </w:rPr>
            </w:pPr>
            <w:r w:rsidRPr="00031B28">
              <w:rPr>
                <w:sz w:val="20"/>
                <w:szCs w:val="20"/>
              </w:rPr>
              <w:t>d</w:t>
            </w:r>
          </w:p>
        </w:tc>
        <w:tc>
          <w:tcPr>
            <w:tcW w:w="5537" w:type="dxa"/>
          </w:tcPr>
          <w:p w14:paraId="0B0B0D5D" w14:textId="7E3476FF" w:rsidR="007E2FC3" w:rsidRPr="00031B28"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sidRPr="00031B28">
              <w:rPr>
                <w:sz w:val="20"/>
                <w:szCs w:val="20"/>
              </w:rPr>
              <w:t>Political engagement</w:t>
            </w:r>
            <w:r w:rsidR="004F239A">
              <w:rPr>
                <w:sz w:val="20"/>
                <w:szCs w:val="20"/>
              </w:rPr>
              <w:t xml:space="preserve"> and understanding of the topic of environmental protection among stakeholders at national level</w:t>
            </w:r>
          </w:p>
        </w:tc>
        <w:tc>
          <w:tcPr>
            <w:tcW w:w="1832" w:type="dxa"/>
          </w:tcPr>
          <w:p w14:paraId="420C4CE7" w14:textId="67711E0B" w:rsidR="007E2FC3" w:rsidRPr="00031B28"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1644" w:type="dxa"/>
          </w:tcPr>
          <w:p w14:paraId="6CEF0285" w14:textId="5FE0DFA2" w:rsidR="007E2FC3"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r w:rsidR="007E2FC3" w:rsidRPr="00031B28" w14:paraId="565EF2AA" w14:textId="77777777" w:rsidTr="007E2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 w:type="dxa"/>
          </w:tcPr>
          <w:p w14:paraId="539C2757" w14:textId="77777777" w:rsidR="007E2FC3" w:rsidRPr="00031B28" w:rsidRDefault="007E2FC3" w:rsidP="0038719E">
            <w:pPr>
              <w:pStyle w:val="ListParagraph"/>
              <w:spacing w:before="240"/>
              <w:ind w:left="0"/>
              <w:rPr>
                <w:sz w:val="20"/>
                <w:szCs w:val="20"/>
              </w:rPr>
            </w:pPr>
            <w:r w:rsidRPr="00031B28">
              <w:rPr>
                <w:sz w:val="20"/>
                <w:szCs w:val="20"/>
              </w:rPr>
              <w:t>e</w:t>
            </w:r>
          </w:p>
        </w:tc>
        <w:tc>
          <w:tcPr>
            <w:tcW w:w="5537" w:type="dxa"/>
          </w:tcPr>
          <w:p w14:paraId="289E1FC1" w14:textId="77777777" w:rsidR="007E2FC3" w:rsidRPr="00031B28" w:rsidRDefault="007E2FC3" w:rsidP="0038719E">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sidRPr="00031B28">
              <w:rPr>
                <w:sz w:val="20"/>
                <w:szCs w:val="20"/>
              </w:rPr>
              <w:t xml:space="preserve">Long lasting partnerships with institutions from the Programme area </w:t>
            </w:r>
          </w:p>
        </w:tc>
        <w:tc>
          <w:tcPr>
            <w:tcW w:w="1832" w:type="dxa"/>
          </w:tcPr>
          <w:p w14:paraId="5534FF36" w14:textId="799A7F28" w:rsidR="007E2FC3" w:rsidRPr="00031B28" w:rsidRDefault="007E2FC3" w:rsidP="0038719E">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1644" w:type="dxa"/>
          </w:tcPr>
          <w:p w14:paraId="6D2F9B1F" w14:textId="50F0385F" w:rsidR="007E2FC3" w:rsidRDefault="007E2FC3" w:rsidP="007E2FC3">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7E2FC3" w:rsidRPr="00031B28" w14:paraId="2BB83CCA" w14:textId="77777777" w:rsidTr="007E2FC3">
        <w:tc>
          <w:tcPr>
            <w:cnfStyle w:val="001000000000" w:firstRow="0" w:lastRow="0" w:firstColumn="1" w:lastColumn="0" w:oddVBand="0" w:evenVBand="0" w:oddHBand="0" w:evenHBand="0" w:firstRowFirstColumn="0" w:firstRowLastColumn="0" w:lastRowFirstColumn="0" w:lastRowLastColumn="0"/>
            <w:tcW w:w="337" w:type="dxa"/>
          </w:tcPr>
          <w:p w14:paraId="13904E16" w14:textId="77777777" w:rsidR="007E2FC3" w:rsidRPr="00031B28" w:rsidRDefault="007E2FC3" w:rsidP="0038719E">
            <w:pPr>
              <w:pStyle w:val="ListParagraph"/>
              <w:spacing w:before="240"/>
              <w:ind w:left="0"/>
              <w:rPr>
                <w:sz w:val="20"/>
                <w:szCs w:val="20"/>
              </w:rPr>
            </w:pPr>
            <w:r w:rsidRPr="00031B28">
              <w:rPr>
                <w:sz w:val="20"/>
                <w:szCs w:val="20"/>
              </w:rPr>
              <w:t>f</w:t>
            </w:r>
          </w:p>
        </w:tc>
        <w:tc>
          <w:tcPr>
            <w:tcW w:w="5537" w:type="dxa"/>
          </w:tcPr>
          <w:p w14:paraId="22104BCE" w14:textId="77777777" w:rsidR="007E2FC3" w:rsidRPr="00031B28"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sidRPr="00031B28">
              <w:rPr>
                <w:sz w:val="20"/>
                <w:szCs w:val="20"/>
              </w:rPr>
              <w:t>Better coordination of strategies partnerships with institutions from the Programme area</w:t>
            </w:r>
          </w:p>
        </w:tc>
        <w:tc>
          <w:tcPr>
            <w:tcW w:w="1832" w:type="dxa"/>
          </w:tcPr>
          <w:p w14:paraId="6638DEF2" w14:textId="370D28B4" w:rsidR="007E2FC3" w:rsidRPr="00031B28"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1644" w:type="dxa"/>
          </w:tcPr>
          <w:p w14:paraId="2ECDE433" w14:textId="2AAF6B48" w:rsidR="007E2FC3"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r w:rsidR="007E2FC3" w:rsidRPr="00031B28" w14:paraId="1A55F8FA" w14:textId="77777777" w:rsidTr="007E2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7" w:type="dxa"/>
          </w:tcPr>
          <w:p w14:paraId="5600D711" w14:textId="77777777" w:rsidR="007E2FC3" w:rsidRPr="00031B28" w:rsidRDefault="007E2FC3" w:rsidP="0038719E">
            <w:pPr>
              <w:pStyle w:val="ListParagraph"/>
              <w:spacing w:before="240"/>
              <w:ind w:left="0"/>
              <w:rPr>
                <w:sz w:val="20"/>
                <w:szCs w:val="20"/>
              </w:rPr>
            </w:pPr>
            <w:r w:rsidRPr="00031B28">
              <w:rPr>
                <w:sz w:val="20"/>
                <w:szCs w:val="20"/>
              </w:rPr>
              <w:t>g</w:t>
            </w:r>
          </w:p>
        </w:tc>
        <w:tc>
          <w:tcPr>
            <w:tcW w:w="5537" w:type="dxa"/>
          </w:tcPr>
          <w:p w14:paraId="79477E2A" w14:textId="77777777" w:rsidR="007E2FC3" w:rsidRPr="00031B28" w:rsidRDefault="007E2FC3" w:rsidP="0038719E">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r w:rsidRPr="00031B28">
              <w:rPr>
                <w:sz w:val="20"/>
                <w:szCs w:val="20"/>
              </w:rPr>
              <w:t>Improved interinstitutional communication with institutions from the Programme area</w:t>
            </w:r>
          </w:p>
        </w:tc>
        <w:tc>
          <w:tcPr>
            <w:tcW w:w="1832" w:type="dxa"/>
          </w:tcPr>
          <w:p w14:paraId="46C00D0A" w14:textId="0EDF4EF2" w:rsidR="007E2FC3" w:rsidRPr="00031B28" w:rsidRDefault="007E2FC3" w:rsidP="0038719E">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c>
          <w:tcPr>
            <w:tcW w:w="1644" w:type="dxa"/>
          </w:tcPr>
          <w:p w14:paraId="50C1152B" w14:textId="26B369AC" w:rsidR="007E2FC3" w:rsidRDefault="007E2FC3" w:rsidP="00267D6F">
            <w:pPr>
              <w:pStyle w:val="ListParagraph"/>
              <w:spacing w:before="240"/>
              <w:ind w:left="0"/>
              <w:cnfStyle w:val="000000100000" w:firstRow="0" w:lastRow="0" w:firstColumn="0" w:lastColumn="0" w:oddVBand="0" w:evenVBand="0" w:oddHBand="1" w:evenHBand="0" w:firstRowFirstColumn="0" w:firstRowLastColumn="0" w:lastRowFirstColumn="0" w:lastRowLastColumn="0"/>
              <w:rPr>
                <w:sz w:val="20"/>
                <w:szCs w:val="20"/>
              </w:rPr>
            </w:pPr>
          </w:p>
        </w:tc>
      </w:tr>
      <w:tr w:rsidR="007E2FC3" w:rsidRPr="00031B28" w14:paraId="1F2ECB3F" w14:textId="77777777" w:rsidTr="007E2FC3">
        <w:tc>
          <w:tcPr>
            <w:cnfStyle w:val="001000000000" w:firstRow="0" w:lastRow="0" w:firstColumn="1" w:lastColumn="0" w:oddVBand="0" w:evenVBand="0" w:oddHBand="0" w:evenHBand="0" w:firstRowFirstColumn="0" w:firstRowLastColumn="0" w:lastRowFirstColumn="0" w:lastRowLastColumn="0"/>
            <w:tcW w:w="337" w:type="dxa"/>
          </w:tcPr>
          <w:p w14:paraId="6F3D46F0" w14:textId="77777777" w:rsidR="007E2FC3" w:rsidRPr="00031B28" w:rsidRDefault="007E2FC3" w:rsidP="0038719E">
            <w:pPr>
              <w:pStyle w:val="ListParagraph"/>
              <w:spacing w:before="240"/>
              <w:ind w:left="0"/>
              <w:rPr>
                <w:sz w:val="20"/>
                <w:szCs w:val="20"/>
              </w:rPr>
            </w:pPr>
            <w:r w:rsidRPr="00031B28">
              <w:rPr>
                <w:sz w:val="20"/>
                <w:szCs w:val="20"/>
              </w:rPr>
              <w:t>h</w:t>
            </w:r>
          </w:p>
        </w:tc>
        <w:tc>
          <w:tcPr>
            <w:tcW w:w="5537" w:type="dxa"/>
          </w:tcPr>
          <w:p w14:paraId="1CD76744" w14:textId="77777777" w:rsidR="007E2FC3" w:rsidRPr="00031B28"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r w:rsidRPr="00031B28">
              <w:rPr>
                <w:sz w:val="20"/>
                <w:szCs w:val="20"/>
              </w:rPr>
              <w:t>Others</w:t>
            </w:r>
          </w:p>
          <w:p w14:paraId="0EA15BC5" w14:textId="77777777" w:rsidR="007E2FC3" w:rsidRPr="00031B28"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p w14:paraId="5F4A53A8" w14:textId="77777777" w:rsidR="007E2FC3" w:rsidRPr="00031B28"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1832" w:type="dxa"/>
          </w:tcPr>
          <w:p w14:paraId="41782B9F" w14:textId="77777777" w:rsidR="007E2FC3" w:rsidRPr="00031B28"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c>
          <w:tcPr>
            <w:tcW w:w="1644" w:type="dxa"/>
          </w:tcPr>
          <w:p w14:paraId="3A2E5990" w14:textId="77777777" w:rsidR="007E2FC3" w:rsidRPr="00031B28" w:rsidRDefault="007E2FC3" w:rsidP="0038719E">
            <w:pPr>
              <w:pStyle w:val="ListParagraph"/>
              <w:spacing w:before="240"/>
              <w:ind w:left="0"/>
              <w:cnfStyle w:val="000000000000" w:firstRow="0" w:lastRow="0" w:firstColumn="0" w:lastColumn="0" w:oddVBand="0" w:evenVBand="0" w:oddHBand="0" w:evenHBand="0" w:firstRowFirstColumn="0" w:firstRowLastColumn="0" w:lastRowFirstColumn="0" w:lastRowLastColumn="0"/>
              <w:rPr>
                <w:sz w:val="20"/>
                <w:szCs w:val="20"/>
              </w:rPr>
            </w:pPr>
          </w:p>
        </w:tc>
      </w:tr>
    </w:tbl>
    <w:p w14:paraId="6137F2DF" w14:textId="77777777" w:rsidR="004345F4" w:rsidRDefault="004345F4" w:rsidP="004345F4">
      <w:pPr>
        <w:rPr>
          <w:i/>
          <w:sz w:val="20"/>
          <w:szCs w:val="20"/>
        </w:rPr>
      </w:pPr>
      <w:r>
        <w:rPr>
          <w:i/>
          <w:sz w:val="20"/>
          <w:szCs w:val="20"/>
        </w:rPr>
        <w:t>Qualitative</w:t>
      </w:r>
      <w:r w:rsidRPr="00A969A2">
        <w:rPr>
          <w:i/>
          <w:sz w:val="20"/>
          <w:szCs w:val="20"/>
        </w:rPr>
        <w:t xml:space="preserve"> indicator revealing</w:t>
      </w:r>
      <w:r>
        <w:rPr>
          <w:i/>
          <w:sz w:val="20"/>
          <w:szCs w:val="20"/>
        </w:rPr>
        <w:t xml:space="preserve"> the expected self-assessment of the organizational </w:t>
      </w:r>
      <w:proofErr w:type="gramStart"/>
      <w:r>
        <w:rPr>
          <w:i/>
          <w:sz w:val="20"/>
          <w:szCs w:val="20"/>
        </w:rPr>
        <w:t>capacity  along</w:t>
      </w:r>
      <w:proofErr w:type="gramEnd"/>
      <w:r>
        <w:rPr>
          <w:i/>
          <w:sz w:val="20"/>
          <w:szCs w:val="20"/>
        </w:rPr>
        <w:t xml:space="preserve"> several lines, prior to project’s start and by the project’s closure. The variable aims at measuring the perceived impact of the project on the organizational capacity of the beneficiaries.</w:t>
      </w:r>
    </w:p>
    <w:p w14:paraId="3A6D3DB0" w14:textId="77777777" w:rsidR="004F68FE" w:rsidRDefault="004F68FE" w:rsidP="004F68FE"/>
    <w:p w14:paraId="32B1EBBC" w14:textId="77777777" w:rsidR="00346B98" w:rsidRDefault="00346B98" w:rsidP="004F68FE"/>
    <w:sectPr w:rsidR="00346B9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6BAE3E" w15:done="0"/>
  <w15:commentEx w15:paraId="669BE62F" w15:done="0"/>
  <w15:commentEx w15:paraId="0DA2D319" w15:done="0"/>
  <w15:commentEx w15:paraId="3192B6AF" w15:done="0"/>
  <w15:commentEx w15:paraId="52083679" w15:done="0"/>
  <w15:commentEx w15:paraId="201E9168" w15:done="0"/>
  <w15:commentEx w15:paraId="4FBD0744" w15:done="0"/>
  <w15:commentEx w15:paraId="4727F5FE" w15:done="0"/>
  <w15:commentEx w15:paraId="73E4FD8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743E8D" w14:textId="77777777" w:rsidR="00180A37" w:rsidRDefault="00180A37" w:rsidP="004F239A">
      <w:pPr>
        <w:spacing w:after="0" w:line="240" w:lineRule="auto"/>
      </w:pPr>
      <w:r>
        <w:separator/>
      </w:r>
    </w:p>
  </w:endnote>
  <w:endnote w:type="continuationSeparator" w:id="0">
    <w:p w14:paraId="6296FED5" w14:textId="77777777" w:rsidR="00180A37" w:rsidRDefault="00180A37" w:rsidP="004F2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5E1EBE" w14:textId="77777777" w:rsidR="00180A37" w:rsidRDefault="00180A37" w:rsidP="004F239A">
      <w:pPr>
        <w:spacing w:after="0" w:line="240" w:lineRule="auto"/>
      </w:pPr>
      <w:r>
        <w:separator/>
      </w:r>
    </w:p>
  </w:footnote>
  <w:footnote w:type="continuationSeparator" w:id="0">
    <w:p w14:paraId="1973F2F4" w14:textId="77777777" w:rsidR="00180A37" w:rsidRDefault="00180A37" w:rsidP="004F239A">
      <w:pPr>
        <w:spacing w:after="0" w:line="240" w:lineRule="auto"/>
      </w:pPr>
      <w:r>
        <w:continuationSeparator/>
      </w:r>
    </w:p>
  </w:footnote>
  <w:footnote w:id="1">
    <w:p w14:paraId="10013AF7" w14:textId="77777777" w:rsidR="004F239A" w:rsidRDefault="004F239A" w:rsidP="004F239A">
      <w:pPr>
        <w:pStyle w:val="FootnoteText"/>
      </w:pPr>
      <w:r>
        <w:rPr>
          <w:rStyle w:val="FootnoteReference"/>
        </w:rPr>
        <w:footnoteRef/>
      </w:r>
      <w:r>
        <w:t xml:space="preserve"> Core regions: UA: Ivano-Frankivsk, </w:t>
      </w:r>
      <w:proofErr w:type="spellStart"/>
      <w:r>
        <w:t>Zakarpattia</w:t>
      </w:r>
      <w:proofErr w:type="spellEnd"/>
      <w:r>
        <w:t>; HU: Szabolcs-</w:t>
      </w:r>
      <w:proofErr w:type="spellStart"/>
      <w:r>
        <w:t>Szatmár</w:t>
      </w:r>
      <w:proofErr w:type="spellEnd"/>
      <w:r>
        <w:t>-</w:t>
      </w:r>
      <w:proofErr w:type="spellStart"/>
      <w:r>
        <w:t>Bereg</w:t>
      </w:r>
      <w:proofErr w:type="spellEnd"/>
      <w:r>
        <w:t xml:space="preserve">; SK: </w:t>
      </w:r>
      <w:proofErr w:type="spellStart"/>
      <w:r>
        <w:t>Košice</w:t>
      </w:r>
      <w:proofErr w:type="spellEnd"/>
      <w:r>
        <w:t xml:space="preserve">, </w:t>
      </w:r>
      <w:proofErr w:type="spellStart"/>
      <w:r>
        <w:t>Prešov</w:t>
      </w:r>
      <w:proofErr w:type="spellEnd"/>
      <w:r>
        <w:t xml:space="preserve">; RO: </w:t>
      </w:r>
      <w:proofErr w:type="spellStart"/>
      <w:r>
        <w:t>Maramureş</w:t>
      </w:r>
      <w:proofErr w:type="spellEnd"/>
      <w:r>
        <w:t>, Satu Mare</w:t>
      </w:r>
    </w:p>
    <w:p w14:paraId="1A3FCED4" w14:textId="77777777" w:rsidR="004F239A" w:rsidRDefault="004F239A" w:rsidP="004F239A">
      <w:pPr>
        <w:pStyle w:val="FootnoteText"/>
      </w:pPr>
      <w:r>
        <w:t xml:space="preserve">Adjoining regions: UA: Chernivtsi; HU: </w:t>
      </w:r>
      <w:proofErr w:type="spellStart"/>
      <w:r>
        <w:t>Borsod-Abaúj-Zemplén</w:t>
      </w:r>
      <w:proofErr w:type="spellEnd"/>
      <w:r>
        <w:t xml:space="preserve">; RO: </w:t>
      </w:r>
      <w:proofErr w:type="spellStart"/>
      <w:r>
        <w:t>Suceava</w:t>
      </w:r>
      <w:proofErr w:type="spellEnd"/>
    </w:p>
    <w:p w14:paraId="22ADE760" w14:textId="1CEE5E3B" w:rsidR="004F239A" w:rsidRPr="004F239A" w:rsidRDefault="004F239A" w:rsidP="004F239A">
      <w:pPr>
        <w:pStyle w:val="FootnoteText"/>
        <w:rPr>
          <w:lang w:val="en-US"/>
        </w:rPr>
      </w:pPr>
      <w:r>
        <w:t>National and regional capitals: Kyiv, Budapest, Debrecen, Eger, Bratislava, Bucharest, Cluj-Napoca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06F80"/>
    <w:multiLevelType w:val="hybridMultilevel"/>
    <w:tmpl w:val="AF9A4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FD6908"/>
    <w:multiLevelType w:val="hybridMultilevel"/>
    <w:tmpl w:val="8086347C"/>
    <w:lvl w:ilvl="0" w:tplc="B1209D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F163FD"/>
    <w:multiLevelType w:val="hybridMultilevel"/>
    <w:tmpl w:val="AF9A4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puscas">
    <w15:presenceInfo w15:providerId="None" w15:userId="apusc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8FE"/>
    <w:rsid w:val="0000439E"/>
    <w:rsid w:val="00043BDA"/>
    <w:rsid w:val="000E0449"/>
    <w:rsid w:val="00105896"/>
    <w:rsid w:val="0011356D"/>
    <w:rsid w:val="001236D9"/>
    <w:rsid w:val="00132AA8"/>
    <w:rsid w:val="00180A37"/>
    <w:rsid w:val="001C3E91"/>
    <w:rsid w:val="002478A7"/>
    <w:rsid w:val="00266C8C"/>
    <w:rsid w:val="00267D6F"/>
    <w:rsid w:val="00282485"/>
    <w:rsid w:val="002D5441"/>
    <w:rsid w:val="00346B98"/>
    <w:rsid w:val="003F6F51"/>
    <w:rsid w:val="00425935"/>
    <w:rsid w:val="004345F4"/>
    <w:rsid w:val="00443FD1"/>
    <w:rsid w:val="004463ED"/>
    <w:rsid w:val="004F239A"/>
    <w:rsid w:val="004F68FE"/>
    <w:rsid w:val="00596497"/>
    <w:rsid w:val="005B26DB"/>
    <w:rsid w:val="00730E78"/>
    <w:rsid w:val="0075616A"/>
    <w:rsid w:val="007A4A3A"/>
    <w:rsid w:val="007C5625"/>
    <w:rsid w:val="007D6711"/>
    <w:rsid w:val="007E2FC3"/>
    <w:rsid w:val="007E7E8A"/>
    <w:rsid w:val="00846D55"/>
    <w:rsid w:val="008960C7"/>
    <w:rsid w:val="008C2875"/>
    <w:rsid w:val="008C78E9"/>
    <w:rsid w:val="00975BB8"/>
    <w:rsid w:val="00991395"/>
    <w:rsid w:val="009A44BB"/>
    <w:rsid w:val="009B5AC2"/>
    <w:rsid w:val="009B6ED1"/>
    <w:rsid w:val="009D3717"/>
    <w:rsid w:val="00A44CC7"/>
    <w:rsid w:val="00A75E0C"/>
    <w:rsid w:val="00A9139D"/>
    <w:rsid w:val="00B75D68"/>
    <w:rsid w:val="00BA5564"/>
    <w:rsid w:val="00BD33F4"/>
    <w:rsid w:val="00C918D7"/>
    <w:rsid w:val="00CE3CB1"/>
    <w:rsid w:val="00D00F31"/>
    <w:rsid w:val="00D071DC"/>
    <w:rsid w:val="00D50321"/>
    <w:rsid w:val="00DB12EB"/>
    <w:rsid w:val="00E21799"/>
    <w:rsid w:val="00E80B39"/>
    <w:rsid w:val="00EB377E"/>
    <w:rsid w:val="00F004CC"/>
    <w:rsid w:val="00F40C14"/>
    <w:rsid w:val="00F54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8E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8FE"/>
    <w:pPr>
      <w:spacing w:after="160" w:line="259"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8FE"/>
    <w:pPr>
      <w:ind w:left="720"/>
      <w:contextualSpacing/>
    </w:pPr>
  </w:style>
  <w:style w:type="table" w:styleId="MediumGrid2-Accent2">
    <w:name w:val="Medium Grid 2 Accent 2"/>
    <w:basedOn w:val="TableNormal"/>
    <w:uiPriority w:val="68"/>
    <w:rsid w:val="004F68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Title">
    <w:name w:val="Title"/>
    <w:basedOn w:val="Normal"/>
    <w:next w:val="Normal"/>
    <w:link w:val="TitleChar"/>
    <w:uiPriority w:val="10"/>
    <w:qFormat/>
    <w:rsid w:val="004F68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68FE"/>
    <w:rPr>
      <w:rFonts w:asciiTheme="majorHAnsi" w:eastAsiaTheme="majorEastAsia" w:hAnsiTheme="majorHAnsi" w:cstheme="majorBidi"/>
      <w:color w:val="17365D" w:themeColor="text2" w:themeShade="BF"/>
      <w:spacing w:val="5"/>
      <w:kern w:val="28"/>
      <w:sz w:val="52"/>
      <w:szCs w:val="52"/>
      <w:lang w:val="en-GB"/>
    </w:rPr>
  </w:style>
  <w:style w:type="character" w:styleId="CommentReference">
    <w:name w:val="annotation reference"/>
    <w:basedOn w:val="DefaultParagraphFont"/>
    <w:uiPriority w:val="99"/>
    <w:semiHidden/>
    <w:unhideWhenUsed/>
    <w:rsid w:val="007E7E8A"/>
    <w:rPr>
      <w:sz w:val="16"/>
      <w:szCs w:val="16"/>
    </w:rPr>
  </w:style>
  <w:style w:type="paragraph" w:styleId="CommentText">
    <w:name w:val="annotation text"/>
    <w:basedOn w:val="Normal"/>
    <w:link w:val="CommentTextChar"/>
    <w:uiPriority w:val="99"/>
    <w:semiHidden/>
    <w:unhideWhenUsed/>
    <w:rsid w:val="007E7E8A"/>
    <w:pPr>
      <w:spacing w:line="240" w:lineRule="auto"/>
    </w:pPr>
    <w:rPr>
      <w:sz w:val="20"/>
      <w:szCs w:val="20"/>
    </w:rPr>
  </w:style>
  <w:style w:type="character" w:customStyle="1" w:styleId="CommentTextChar">
    <w:name w:val="Comment Text Char"/>
    <w:basedOn w:val="DefaultParagraphFont"/>
    <w:link w:val="CommentText"/>
    <w:uiPriority w:val="99"/>
    <w:semiHidden/>
    <w:rsid w:val="007E7E8A"/>
    <w:rPr>
      <w:sz w:val="20"/>
      <w:szCs w:val="20"/>
      <w:lang w:val="en-GB"/>
    </w:rPr>
  </w:style>
  <w:style w:type="paragraph" w:styleId="CommentSubject">
    <w:name w:val="annotation subject"/>
    <w:basedOn w:val="CommentText"/>
    <w:next w:val="CommentText"/>
    <w:link w:val="CommentSubjectChar"/>
    <w:uiPriority w:val="99"/>
    <w:semiHidden/>
    <w:unhideWhenUsed/>
    <w:rsid w:val="007E7E8A"/>
    <w:rPr>
      <w:b/>
      <w:bCs/>
    </w:rPr>
  </w:style>
  <w:style w:type="character" w:customStyle="1" w:styleId="CommentSubjectChar">
    <w:name w:val="Comment Subject Char"/>
    <w:basedOn w:val="CommentTextChar"/>
    <w:link w:val="CommentSubject"/>
    <w:uiPriority w:val="99"/>
    <w:semiHidden/>
    <w:rsid w:val="007E7E8A"/>
    <w:rPr>
      <w:b/>
      <w:bCs/>
      <w:sz w:val="20"/>
      <w:szCs w:val="20"/>
      <w:lang w:val="en-GB"/>
    </w:rPr>
  </w:style>
  <w:style w:type="paragraph" w:styleId="BalloonText">
    <w:name w:val="Balloon Text"/>
    <w:basedOn w:val="Normal"/>
    <w:link w:val="BalloonTextChar"/>
    <w:uiPriority w:val="99"/>
    <w:semiHidden/>
    <w:unhideWhenUsed/>
    <w:rsid w:val="007E7E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E8A"/>
    <w:rPr>
      <w:rFonts w:ascii="Segoe UI" w:hAnsi="Segoe UI" w:cs="Segoe UI"/>
      <w:sz w:val="18"/>
      <w:szCs w:val="18"/>
      <w:lang w:val="en-GB"/>
    </w:rPr>
  </w:style>
  <w:style w:type="paragraph" w:styleId="FootnoteText">
    <w:name w:val="footnote text"/>
    <w:basedOn w:val="Normal"/>
    <w:link w:val="FootnoteTextChar"/>
    <w:uiPriority w:val="99"/>
    <w:semiHidden/>
    <w:unhideWhenUsed/>
    <w:rsid w:val="004F23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239A"/>
    <w:rPr>
      <w:sz w:val="20"/>
      <w:szCs w:val="20"/>
      <w:lang w:val="en-GB"/>
    </w:rPr>
  </w:style>
  <w:style w:type="character" w:styleId="FootnoteReference">
    <w:name w:val="footnote reference"/>
    <w:basedOn w:val="DefaultParagraphFont"/>
    <w:uiPriority w:val="99"/>
    <w:semiHidden/>
    <w:unhideWhenUsed/>
    <w:rsid w:val="004F239A"/>
    <w:rPr>
      <w:vertAlign w:val="superscript"/>
    </w:rPr>
  </w:style>
  <w:style w:type="table" w:styleId="TableGrid">
    <w:name w:val="Table Grid"/>
    <w:basedOn w:val="TableNormal"/>
    <w:uiPriority w:val="59"/>
    <w:rsid w:val="003F6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8FE"/>
    <w:pPr>
      <w:spacing w:after="160" w:line="259"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8FE"/>
    <w:pPr>
      <w:ind w:left="720"/>
      <w:contextualSpacing/>
    </w:pPr>
  </w:style>
  <w:style w:type="table" w:styleId="MediumGrid2-Accent2">
    <w:name w:val="Medium Grid 2 Accent 2"/>
    <w:basedOn w:val="TableNormal"/>
    <w:uiPriority w:val="68"/>
    <w:rsid w:val="004F68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Title">
    <w:name w:val="Title"/>
    <w:basedOn w:val="Normal"/>
    <w:next w:val="Normal"/>
    <w:link w:val="TitleChar"/>
    <w:uiPriority w:val="10"/>
    <w:qFormat/>
    <w:rsid w:val="004F68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68FE"/>
    <w:rPr>
      <w:rFonts w:asciiTheme="majorHAnsi" w:eastAsiaTheme="majorEastAsia" w:hAnsiTheme="majorHAnsi" w:cstheme="majorBidi"/>
      <w:color w:val="17365D" w:themeColor="text2" w:themeShade="BF"/>
      <w:spacing w:val="5"/>
      <w:kern w:val="28"/>
      <w:sz w:val="52"/>
      <w:szCs w:val="52"/>
      <w:lang w:val="en-GB"/>
    </w:rPr>
  </w:style>
  <w:style w:type="character" w:styleId="CommentReference">
    <w:name w:val="annotation reference"/>
    <w:basedOn w:val="DefaultParagraphFont"/>
    <w:uiPriority w:val="99"/>
    <w:semiHidden/>
    <w:unhideWhenUsed/>
    <w:rsid w:val="007E7E8A"/>
    <w:rPr>
      <w:sz w:val="16"/>
      <w:szCs w:val="16"/>
    </w:rPr>
  </w:style>
  <w:style w:type="paragraph" w:styleId="CommentText">
    <w:name w:val="annotation text"/>
    <w:basedOn w:val="Normal"/>
    <w:link w:val="CommentTextChar"/>
    <w:uiPriority w:val="99"/>
    <w:semiHidden/>
    <w:unhideWhenUsed/>
    <w:rsid w:val="007E7E8A"/>
    <w:pPr>
      <w:spacing w:line="240" w:lineRule="auto"/>
    </w:pPr>
    <w:rPr>
      <w:sz w:val="20"/>
      <w:szCs w:val="20"/>
    </w:rPr>
  </w:style>
  <w:style w:type="character" w:customStyle="1" w:styleId="CommentTextChar">
    <w:name w:val="Comment Text Char"/>
    <w:basedOn w:val="DefaultParagraphFont"/>
    <w:link w:val="CommentText"/>
    <w:uiPriority w:val="99"/>
    <w:semiHidden/>
    <w:rsid w:val="007E7E8A"/>
    <w:rPr>
      <w:sz w:val="20"/>
      <w:szCs w:val="20"/>
      <w:lang w:val="en-GB"/>
    </w:rPr>
  </w:style>
  <w:style w:type="paragraph" w:styleId="CommentSubject">
    <w:name w:val="annotation subject"/>
    <w:basedOn w:val="CommentText"/>
    <w:next w:val="CommentText"/>
    <w:link w:val="CommentSubjectChar"/>
    <w:uiPriority w:val="99"/>
    <w:semiHidden/>
    <w:unhideWhenUsed/>
    <w:rsid w:val="007E7E8A"/>
    <w:rPr>
      <w:b/>
      <w:bCs/>
    </w:rPr>
  </w:style>
  <w:style w:type="character" w:customStyle="1" w:styleId="CommentSubjectChar">
    <w:name w:val="Comment Subject Char"/>
    <w:basedOn w:val="CommentTextChar"/>
    <w:link w:val="CommentSubject"/>
    <w:uiPriority w:val="99"/>
    <w:semiHidden/>
    <w:rsid w:val="007E7E8A"/>
    <w:rPr>
      <w:b/>
      <w:bCs/>
      <w:sz w:val="20"/>
      <w:szCs w:val="20"/>
      <w:lang w:val="en-GB"/>
    </w:rPr>
  </w:style>
  <w:style w:type="paragraph" w:styleId="BalloonText">
    <w:name w:val="Balloon Text"/>
    <w:basedOn w:val="Normal"/>
    <w:link w:val="BalloonTextChar"/>
    <w:uiPriority w:val="99"/>
    <w:semiHidden/>
    <w:unhideWhenUsed/>
    <w:rsid w:val="007E7E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E8A"/>
    <w:rPr>
      <w:rFonts w:ascii="Segoe UI" w:hAnsi="Segoe UI" w:cs="Segoe UI"/>
      <w:sz w:val="18"/>
      <w:szCs w:val="18"/>
      <w:lang w:val="en-GB"/>
    </w:rPr>
  </w:style>
  <w:style w:type="paragraph" w:styleId="FootnoteText">
    <w:name w:val="footnote text"/>
    <w:basedOn w:val="Normal"/>
    <w:link w:val="FootnoteTextChar"/>
    <w:uiPriority w:val="99"/>
    <w:semiHidden/>
    <w:unhideWhenUsed/>
    <w:rsid w:val="004F23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239A"/>
    <w:rPr>
      <w:sz w:val="20"/>
      <w:szCs w:val="20"/>
      <w:lang w:val="en-GB"/>
    </w:rPr>
  </w:style>
  <w:style w:type="character" w:styleId="FootnoteReference">
    <w:name w:val="footnote reference"/>
    <w:basedOn w:val="DefaultParagraphFont"/>
    <w:uiPriority w:val="99"/>
    <w:semiHidden/>
    <w:unhideWhenUsed/>
    <w:rsid w:val="004F239A"/>
    <w:rPr>
      <w:vertAlign w:val="superscript"/>
    </w:rPr>
  </w:style>
  <w:style w:type="table" w:styleId="TableGrid">
    <w:name w:val="Table Grid"/>
    <w:basedOn w:val="TableNormal"/>
    <w:uiPriority w:val="59"/>
    <w:rsid w:val="003F6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B06B3-7DCB-4BA7-9191-F0DD5F921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Roxana Damian</dc:creator>
  <cp:lastModifiedBy>Roxana Damian</cp:lastModifiedBy>
  <cp:revision>4</cp:revision>
  <cp:lastPrinted>2019-02-28T13:59:00Z</cp:lastPrinted>
  <dcterms:created xsi:type="dcterms:W3CDTF">2019-03-04T11:10:00Z</dcterms:created>
  <dcterms:modified xsi:type="dcterms:W3CDTF">2019-03-04T11:11:00Z</dcterms:modified>
</cp:coreProperties>
</file>