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B55A5" w14:textId="77777777" w:rsidR="00FC29F0" w:rsidRPr="00EA33DB" w:rsidRDefault="00FC29F0">
      <w:pPr>
        <w:pStyle w:val="Title"/>
        <w:jc w:val="left"/>
        <w:rPr>
          <w:rFonts w:ascii="Trebuchet MS" w:hAnsi="Trebuchet MS" w:cs="Arial"/>
          <w:sz w:val="24"/>
          <w:lang w:val="pt-BR"/>
        </w:rPr>
      </w:pPr>
      <w:bookmarkStart w:id="0" w:name="_GoBack"/>
      <w:bookmarkEnd w:id="0"/>
      <w:r w:rsidRPr="00EA33DB">
        <w:rPr>
          <w:rFonts w:ascii="Trebuchet MS" w:hAnsi="Trebuchet MS" w:cs="Arial"/>
          <w:sz w:val="24"/>
          <w:lang w:val="pt-BR"/>
        </w:rPr>
        <w:t xml:space="preserve">Antet </w:t>
      </w:r>
      <w:r w:rsidR="003D394E" w:rsidRPr="00EA33DB">
        <w:rPr>
          <w:rFonts w:ascii="Trebuchet MS" w:hAnsi="Trebuchet MS" w:cs="Arial"/>
          <w:sz w:val="24"/>
          <w:lang w:val="pt-BR"/>
        </w:rPr>
        <w:t>Beneficiar</w:t>
      </w:r>
      <w:r w:rsidR="00B42604" w:rsidRPr="00EA33DB">
        <w:rPr>
          <w:rFonts w:ascii="Trebuchet MS" w:hAnsi="Trebuchet MS" w:cs="Arial"/>
          <w:sz w:val="24"/>
          <w:lang w:val="pt-BR"/>
        </w:rPr>
        <w:t xml:space="preserve"> Principal</w:t>
      </w:r>
      <w:r w:rsidR="003D394E" w:rsidRPr="00EA33DB">
        <w:rPr>
          <w:rFonts w:ascii="Trebuchet MS" w:hAnsi="Trebuchet MS" w:cs="Arial"/>
          <w:sz w:val="24"/>
          <w:lang w:val="pt-BR"/>
        </w:rPr>
        <w:t>/</w:t>
      </w:r>
      <w:r w:rsidR="00B42604" w:rsidRPr="00EA33DB">
        <w:rPr>
          <w:rFonts w:ascii="Trebuchet MS" w:hAnsi="Trebuchet MS" w:cs="Arial"/>
          <w:sz w:val="24"/>
          <w:lang w:val="pt-BR"/>
        </w:rPr>
        <w:t>Beneficiar</w:t>
      </w:r>
      <w:r w:rsidR="00867EF2" w:rsidRPr="00EA33DB">
        <w:rPr>
          <w:rFonts w:ascii="Trebuchet MS" w:hAnsi="Trebuchet MS" w:cs="Arial"/>
          <w:sz w:val="24"/>
          <w:lang w:val="pt-BR"/>
        </w:rPr>
        <w:t xml:space="preserve"> român</w:t>
      </w:r>
    </w:p>
    <w:p w14:paraId="3F313E02" w14:textId="77777777" w:rsidR="00FC29F0" w:rsidRPr="00EA33DB" w:rsidRDefault="00FC29F0">
      <w:pPr>
        <w:pStyle w:val="Title"/>
        <w:jc w:val="right"/>
        <w:rPr>
          <w:rFonts w:ascii="Trebuchet MS" w:hAnsi="Trebuchet MS" w:cs="Arial"/>
          <w:sz w:val="24"/>
          <w:lang w:val="pt-BR"/>
        </w:rPr>
      </w:pPr>
    </w:p>
    <w:p w14:paraId="4EDA0578" w14:textId="7745AC9E" w:rsidR="005F51D4" w:rsidRPr="00EA33DB" w:rsidRDefault="005F51D4" w:rsidP="005F51D4">
      <w:pPr>
        <w:pStyle w:val="Header"/>
        <w:jc w:val="right"/>
        <w:rPr>
          <w:b/>
          <w:bCs/>
          <w:lang w:val="pt-BR"/>
        </w:rPr>
      </w:pPr>
      <w:r w:rsidRPr="00EA33DB">
        <w:rPr>
          <w:rFonts w:ascii="Arial" w:hAnsi="Arial" w:cs="Arial"/>
          <w:b/>
          <w:lang w:val="ro-RO"/>
        </w:rPr>
        <w:t>F-PO.DGCTE.DCPN.</w:t>
      </w:r>
      <w:r w:rsidR="004F31DA">
        <w:rPr>
          <w:rFonts w:ascii="Arial" w:hAnsi="Arial" w:cs="Arial"/>
          <w:b/>
          <w:lang w:val="ro-RO"/>
        </w:rPr>
        <w:t>HUSKROUA</w:t>
      </w:r>
      <w:r w:rsidRPr="00EA33DB">
        <w:rPr>
          <w:rFonts w:ascii="Arial" w:hAnsi="Arial" w:cs="Arial"/>
          <w:b/>
          <w:lang w:val="ro-RO"/>
        </w:rPr>
        <w:t>.</w:t>
      </w:r>
      <w:r w:rsidR="002225F8">
        <w:rPr>
          <w:rFonts w:ascii="Arial" w:hAnsi="Arial" w:cs="Arial"/>
          <w:b/>
          <w:lang w:val="ro-RO"/>
        </w:rPr>
        <w:t>12</w:t>
      </w:r>
      <w:r w:rsidRPr="00EA33DB">
        <w:rPr>
          <w:rFonts w:ascii="Arial" w:hAnsi="Arial" w:cs="Arial"/>
          <w:b/>
          <w:lang w:val="ro-RO"/>
        </w:rPr>
        <w:t>.15</w:t>
      </w:r>
      <w:r w:rsidRPr="00EA33DB">
        <w:rPr>
          <w:b/>
          <w:bCs/>
          <w:sz w:val="28"/>
          <w:lang w:val="pt-BR"/>
        </w:rPr>
        <w:t xml:space="preserve"> </w:t>
      </w:r>
    </w:p>
    <w:p w14:paraId="1D08934C" w14:textId="77777777" w:rsidR="007F0A53" w:rsidRPr="00EA33DB" w:rsidRDefault="007F0A53" w:rsidP="007F0A53">
      <w:pPr>
        <w:pStyle w:val="Title"/>
        <w:tabs>
          <w:tab w:val="right" w:pos="8640"/>
        </w:tabs>
        <w:jc w:val="left"/>
        <w:rPr>
          <w:rFonts w:ascii="Trebuchet MS" w:hAnsi="Trebuchet MS" w:cs="Arial"/>
          <w:sz w:val="24"/>
          <w:lang w:val="pt-BR"/>
        </w:rPr>
      </w:pPr>
      <w:r w:rsidRPr="00EA33DB">
        <w:rPr>
          <w:rFonts w:ascii="Trebuchet MS" w:hAnsi="Trebuchet MS" w:cs="Arial"/>
          <w:sz w:val="24"/>
          <w:lang w:val="pt-BR"/>
        </w:rPr>
        <w:tab/>
      </w:r>
    </w:p>
    <w:p w14:paraId="6D078B7F" w14:textId="7494E682" w:rsidR="00FC29F0" w:rsidRPr="00EA33DB" w:rsidRDefault="00FC29F0" w:rsidP="007F0A53">
      <w:pPr>
        <w:pStyle w:val="Title"/>
        <w:tabs>
          <w:tab w:val="right" w:pos="8640"/>
        </w:tabs>
        <w:rPr>
          <w:rFonts w:ascii="Trebuchet MS" w:hAnsi="Trebuchet MS" w:cs="Arial"/>
          <w:sz w:val="24"/>
          <w:lang w:val="pt-BR"/>
        </w:rPr>
      </w:pPr>
      <w:r w:rsidRPr="00EA33DB">
        <w:rPr>
          <w:rFonts w:ascii="Trebuchet MS" w:hAnsi="Trebuchet MS" w:cs="Arial"/>
          <w:sz w:val="24"/>
          <w:lang w:val="pt-BR"/>
        </w:rPr>
        <w:t>Declaraţie pe propria răspundere</w:t>
      </w:r>
      <w:r w:rsidR="00053486" w:rsidRPr="00EA33DB">
        <w:rPr>
          <w:rFonts w:ascii="Trebuchet MS" w:hAnsi="Trebuchet MS" w:cs="Arial"/>
          <w:sz w:val="24"/>
          <w:lang w:val="pt-BR"/>
        </w:rPr>
        <w:t xml:space="preserve"> </w:t>
      </w:r>
    </w:p>
    <w:p w14:paraId="557F6C84" w14:textId="5613E63C" w:rsidR="00FC29F0" w:rsidRPr="00EA33DB" w:rsidRDefault="00A522C7" w:rsidP="00A0016F">
      <w:pPr>
        <w:pStyle w:val="Title"/>
        <w:rPr>
          <w:rFonts w:ascii="Trebuchet MS" w:hAnsi="Trebuchet MS" w:cs="Arial"/>
          <w:lang w:val="pt-BR"/>
        </w:rPr>
      </w:pPr>
      <w:r>
        <w:rPr>
          <w:rFonts w:ascii="Trebuchet MS" w:hAnsi="Trebuchet MS" w:cs="Arial"/>
          <w:sz w:val="24"/>
          <w:lang w:val="pt-BR"/>
        </w:rPr>
        <w:t>(</w:t>
      </w:r>
      <w:r w:rsidR="008664F6" w:rsidRPr="00EA33DB">
        <w:rPr>
          <w:rFonts w:ascii="Trebuchet MS" w:hAnsi="Trebuchet MS" w:cs="Arial"/>
          <w:sz w:val="24"/>
          <w:lang w:val="pt-BR"/>
        </w:rPr>
        <w:t>Beneficiar</w:t>
      </w:r>
      <w:r w:rsidR="00B42604" w:rsidRPr="00EA33DB">
        <w:rPr>
          <w:rFonts w:ascii="Trebuchet MS" w:hAnsi="Trebuchet MS" w:cs="Arial"/>
          <w:sz w:val="24"/>
          <w:lang w:val="pt-BR"/>
        </w:rPr>
        <w:t xml:space="preserve"> Principal</w:t>
      </w:r>
      <w:r w:rsidR="008664F6" w:rsidRPr="00EA33DB">
        <w:rPr>
          <w:rFonts w:ascii="Trebuchet MS" w:hAnsi="Trebuchet MS" w:cs="Arial"/>
          <w:sz w:val="24"/>
          <w:lang w:val="pt-BR"/>
        </w:rPr>
        <w:t>/</w:t>
      </w:r>
      <w:r w:rsidR="00B42604" w:rsidRPr="00EA33DB">
        <w:rPr>
          <w:rFonts w:ascii="Trebuchet MS" w:hAnsi="Trebuchet MS" w:cs="Arial"/>
          <w:sz w:val="24"/>
          <w:lang w:val="pt-BR"/>
        </w:rPr>
        <w:t>Beneficiari</w:t>
      </w:r>
      <w:r w:rsidR="00505121" w:rsidRPr="00EA33DB">
        <w:rPr>
          <w:rFonts w:ascii="Trebuchet MS" w:hAnsi="Trebuchet MS" w:cs="Arial"/>
          <w:sz w:val="24"/>
          <w:lang w:val="pt-BR"/>
        </w:rPr>
        <w:t xml:space="preserve"> români în </w:t>
      </w:r>
      <w:r w:rsidR="00FC29F0" w:rsidRPr="00EA33DB">
        <w:rPr>
          <w:rFonts w:ascii="Trebuchet MS" w:hAnsi="Trebuchet MS" w:cs="Arial"/>
          <w:sz w:val="24"/>
          <w:lang w:val="pt-BR"/>
        </w:rPr>
        <w:t xml:space="preserve">proiecte </w:t>
      </w:r>
      <w:r w:rsidR="00867EF2" w:rsidRPr="00EA33DB">
        <w:rPr>
          <w:rFonts w:ascii="Trebuchet MS" w:hAnsi="Trebuchet MS" w:cs="Arial"/>
          <w:sz w:val="24"/>
          <w:lang w:val="pt-BR"/>
        </w:rPr>
        <w:t>î</w:t>
      </w:r>
      <w:r w:rsidR="00FC29F0" w:rsidRPr="00EA33DB">
        <w:rPr>
          <w:rFonts w:ascii="Trebuchet MS" w:hAnsi="Trebuchet MS" w:cs="Arial"/>
          <w:sz w:val="24"/>
          <w:lang w:val="pt-BR"/>
        </w:rPr>
        <w:t>n cadrul Programului</w:t>
      </w:r>
      <w:r w:rsidRPr="00A522C7">
        <w:t xml:space="preserve"> </w:t>
      </w:r>
      <w:r w:rsidRPr="00A522C7">
        <w:rPr>
          <w:rFonts w:ascii="Trebuchet MS" w:hAnsi="Trebuchet MS" w:cs="Arial"/>
          <w:sz w:val="24"/>
          <w:lang w:val="pt-BR"/>
        </w:rPr>
        <w:t>HUSKROUA ENI CBC 2014-2020</w:t>
      </w:r>
      <w:r w:rsidR="00A0016F" w:rsidRPr="00EA33DB">
        <w:rPr>
          <w:rFonts w:ascii="Trebuchet MS" w:hAnsi="Trebuchet MS" w:cs="Arial"/>
          <w:sz w:val="24"/>
          <w:lang w:val="pt-BR"/>
        </w:rPr>
        <w:t>)</w:t>
      </w:r>
    </w:p>
    <w:p w14:paraId="1472D4A7" w14:textId="6F610DFE" w:rsidR="007E3CCA" w:rsidRDefault="00FC29F0" w:rsidP="00AD5FCD">
      <w:pPr>
        <w:pStyle w:val="BodyText"/>
        <w:spacing w:line="240" w:lineRule="auto"/>
        <w:ind w:right="-1277"/>
        <w:rPr>
          <w:rFonts w:ascii="Trebuchet MS" w:hAnsi="Trebuchet MS" w:cs="Arial"/>
          <w:i/>
          <w:sz w:val="24"/>
          <w:lang w:val="pt-BR"/>
        </w:rPr>
      </w:pPr>
      <w:r w:rsidRPr="00EA33DB">
        <w:rPr>
          <w:rFonts w:ascii="Trebuchet MS" w:hAnsi="Trebuchet MS" w:cs="Arial"/>
          <w:sz w:val="24"/>
          <w:lang w:val="pt-BR"/>
        </w:rPr>
        <w:t>Subsemnatul …………………………</w:t>
      </w:r>
      <w:r w:rsidR="00BD1A65" w:rsidRPr="00EA33DB">
        <w:rPr>
          <w:rFonts w:ascii="Trebuchet MS" w:hAnsi="Trebuchet MS" w:cs="Arial"/>
          <w:sz w:val="24"/>
          <w:lang w:val="pt-BR"/>
        </w:rPr>
        <w:t>.............</w:t>
      </w:r>
      <w:r w:rsidRPr="00EA33DB">
        <w:rPr>
          <w:rFonts w:ascii="Trebuchet MS" w:hAnsi="Trebuchet MS" w:cs="Arial"/>
          <w:sz w:val="24"/>
          <w:lang w:val="pt-BR"/>
        </w:rPr>
        <w:t>……, în calitate de reprezentant legal al ……………….</w:t>
      </w:r>
      <w:r w:rsidR="007E3CCA" w:rsidRPr="00EA33DB">
        <w:rPr>
          <w:rFonts w:ascii="Trebuchet MS" w:hAnsi="Trebuchet MS" w:cs="Arial"/>
          <w:sz w:val="24"/>
          <w:lang w:val="pt-BR"/>
        </w:rPr>
        <w:t>......</w:t>
      </w:r>
      <w:r w:rsidR="00903FEF" w:rsidRPr="00EA33DB">
        <w:rPr>
          <w:rFonts w:ascii="Trebuchet MS" w:hAnsi="Trebuchet MS" w:cs="Arial"/>
          <w:sz w:val="24"/>
          <w:lang w:val="pt-BR"/>
        </w:rPr>
        <w:t>...................................</w:t>
      </w:r>
      <w:r w:rsidR="007E3CCA" w:rsidRPr="00EA33DB">
        <w:rPr>
          <w:rFonts w:ascii="Trebuchet MS" w:hAnsi="Trebuchet MS" w:cs="Arial"/>
          <w:sz w:val="24"/>
          <w:lang w:val="pt-BR"/>
        </w:rPr>
        <w:t>.................</w:t>
      </w:r>
      <w:r w:rsidRPr="00EA33DB">
        <w:rPr>
          <w:rFonts w:ascii="Trebuchet MS" w:hAnsi="Trebuchet MS" w:cs="Arial"/>
          <w:sz w:val="24"/>
          <w:lang w:val="pt-BR"/>
        </w:rPr>
        <w:t xml:space="preserve">., </w:t>
      </w:r>
      <w:r w:rsidR="00CD2211" w:rsidRPr="00EA33DB">
        <w:rPr>
          <w:rFonts w:ascii="Trebuchet MS" w:hAnsi="Trebuchet MS" w:cs="Arial"/>
          <w:sz w:val="24"/>
          <w:lang w:val="pt-BR"/>
        </w:rPr>
        <w:t>b</w:t>
      </w:r>
      <w:r w:rsidR="00733CBD" w:rsidRPr="00EA33DB">
        <w:rPr>
          <w:rFonts w:ascii="Trebuchet MS" w:hAnsi="Trebuchet MS" w:cs="Arial"/>
          <w:sz w:val="24"/>
          <w:lang w:val="pt-BR"/>
        </w:rPr>
        <w:t>eneficiar</w:t>
      </w:r>
      <w:r w:rsidR="00C5781A" w:rsidRPr="00EA33DB">
        <w:rPr>
          <w:rFonts w:ascii="Trebuchet MS" w:hAnsi="Trebuchet MS" w:cs="Arial"/>
          <w:sz w:val="24"/>
          <w:lang w:val="pt-BR"/>
        </w:rPr>
        <w:t xml:space="preserve"> principal</w:t>
      </w:r>
      <w:r w:rsidR="00733CBD" w:rsidRPr="00EA33DB">
        <w:rPr>
          <w:rFonts w:ascii="Trebuchet MS" w:hAnsi="Trebuchet MS" w:cs="Arial"/>
          <w:sz w:val="24"/>
          <w:lang w:val="pt-BR"/>
        </w:rPr>
        <w:t>/</w:t>
      </w:r>
      <w:r w:rsidR="00C5781A" w:rsidRPr="00EA33DB">
        <w:rPr>
          <w:rFonts w:ascii="Trebuchet MS" w:hAnsi="Trebuchet MS" w:cs="Arial"/>
          <w:sz w:val="24"/>
          <w:lang w:val="pt-BR"/>
        </w:rPr>
        <w:t xml:space="preserve"> beneficiar</w:t>
      </w:r>
      <w:r w:rsidR="00867EF2" w:rsidRPr="00EA33DB">
        <w:rPr>
          <w:rFonts w:ascii="Trebuchet MS" w:hAnsi="Trebuchet MS" w:cs="Arial"/>
          <w:sz w:val="24"/>
          <w:lang w:val="pt-BR"/>
        </w:rPr>
        <w:t xml:space="preserve"> român</w:t>
      </w:r>
      <w:r w:rsidRPr="00EA33DB">
        <w:rPr>
          <w:rFonts w:ascii="Trebuchet MS" w:hAnsi="Trebuchet MS" w:cs="Arial"/>
          <w:sz w:val="24"/>
          <w:lang w:val="pt-BR"/>
        </w:rPr>
        <w:t xml:space="preserve"> în proiectul </w:t>
      </w:r>
      <w:r w:rsidR="00903FEF" w:rsidRPr="00EA33DB">
        <w:rPr>
          <w:rFonts w:ascii="Trebuchet MS" w:hAnsi="Trebuchet MS" w:cs="Arial"/>
          <w:i/>
          <w:sz w:val="24"/>
          <w:lang w:val="pt-BR"/>
        </w:rPr>
        <w:t>[titlu proiect/acronim]</w:t>
      </w:r>
      <w:r w:rsidR="00867EF2" w:rsidRPr="00EA33DB">
        <w:rPr>
          <w:rFonts w:ascii="Trebuchet MS" w:hAnsi="Trebuchet MS" w:cs="Arial"/>
          <w:i/>
          <w:sz w:val="24"/>
          <w:lang w:val="pt-BR"/>
        </w:rPr>
        <w:t xml:space="preserve"> </w:t>
      </w:r>
      <w:r w:rsidR="00903FEF" w:rsidRPr="00EA33DB">
        <w:rPr>
          <w:rFonts w:ascii="Trebuchet MS" w:hAnsi="Trebuchet MS" w:cs="Arial"/>
          <w:i/>
          <w:sz w:val="24"/>
          <w:lang w:val="pt-BR"/>
        </w:rPr>
        <w:t>.</w:t>
      </w:r>
      <w:r w:rsidR="00BD1A65" w:rsidRPr="00EA33DB">
        <w:rPr>
          <w:rFonts w:ascii="Trebuchet MS" w:hAnsi="Trebuchet MS" w:cs="Arial"/>
          <w:sz w:val="24"/>
          <w:lang w:val="pt-BR"/>
        </w:rPr>
        <w:t>.........</w:t>
      </w:r>
      <w:r w:rsidRPr="00EA33DB">
        <w:rPr>
          <w:rFonts w:ascii="Trebuchet MS" w:hAnsi="Trebuchet MS" w:cs="Arial"/>
          <w:sz w:val="24"/>
          <w:lang w:val="pt-BR"/>
        </w:rPr>
        <w:t>…………</w:t>
      </w:r>
      <w:r w:rsidR="00903FEF" w:rsidRPr="00EA33DB">
        <w:rPr>
          <w:rFonts w:ascii="Trebuchet MS" w:hAnsi="Trebuchet MS" w:cs="Arial"/>
          <w:sz w:val="24"/>
          <w:lang w:val="pt-BR"/>
        </w:rPr>
        <w:t>.........................................</w:t>
      </w:r>
      <w:r w:rsidRPr="00EA33DB">
        <w:rPr>
          <w:rFonts w:ascii="Trebuchet MS" w:hAnsi="Trebuchet MS" w:cs="Arial"/>
          <w:sz w:val="24"/>
          <w:lang w:val="pt-BR"/>
        </w:rPr>
        <w:t xml:space="preserve">, finanţat în cadrul </w:t>
      </w:r>
      <w:r w:rsidRPr="00EA33DB">
        <w:rPr>
          <w:rFonts w:ascii="Trebuchet MS" w:hAnsi="Trebuchet MS" w:cs="Arial"/>
          <w:i/>
          <w:sz w:val="24"/>
          <w:lang w:val="pt-BR"/>
        </w:rPr>
        <w:t xml:space="preserve">Programului </w:t>
      </w:r>
      <w:r w:rsidR="00A522C7" w:rsidRPr="00A522C7">
        <w:rPr>
          <w:rFonts w:ascii="Trebuchet MS" w:hAnsi="Trebuchet MS" w:cs="Arial"/>
          <w:i/>
          <w:sz w:val="24"/>
          <w:lang w:val="pt-BR"/>
        </w:rPr>
        <w:t>HUSKROUA ENI CBC 2014-2020</w:t>
      </w:r>
      <w:r w:rsidR="00E90461" w:rsidRPr="00EA33DB">
        <w:rPr>
          <w:rFonts w:ascii="Trebuchet MS" w:hAnsi="Trebuchet MS" w:cs="Arial"/>
          <w:i/>
          <w:sz w:val="24"/>
          <w:lang w:val="pt-BR"/>
        </w:rPr>
        <w:t>,</w:t>
      </w:r>
      <w:r w:rsidRPr="00EA33DB">
        <w:rPr>
          <w:rFonts w:ascii="Trebuchet MS" w:hAnsi="Trebuchet MS" w:cs="Arial"/>
          <w:sz w:val="24"/>
          <w:lang w:val="pt-BR"/>
        </w:rPr>
        <w:t xml:space="preserve"> </w:t>
      </w:r>
      <w:r w:rsidR="00212923" w:rsidRPr="00212923">
        <w:rPr>
          <w:rFonts w:ascii="Trebuchet MS" w:hAnsi="Trebuchet MS" w:cs="Arial"/>
          <w:sz w:val="24"/>
          <w:lang w:val="pt-BR"/>
        </w:rPr>
        <w:t>declar pe propria răspundere, sub sancțiunile art. 326 Cod Penal p</w:t>
      </w:r>
      <w:r w:rsidR="00212923">
        <w:rPr>
          <w:rFonts w:ascii="Trebuchet MS" w:hAnsi="Trebuchet MS" w:cs="Arial"/>
          <w:sz w:val="24"/>
          <w:lang w:val="pt-BR"/>
        </w:rPr>
        <w:t xml:space="preserve">rivind falsul în declarații </w:t>
      </w:r>
      <w:r w:rsidR="004C2BF0">
        <w:rPr>
          <w:rFonts w:ascii="Trebuchet MS" w:hAnsi="Trebuchet MS" w:cs="Arial"/>
          <w:sz w:val="24"/>
          <w:lang w:val="pt-BR"/>
        </w:rPr>
        <w:t>c</w:t>
      </w:r>
      <w:r w:rsidR="004C2BF0">
        <w:rPr>
          <w:rFonts w:ascii="Trebuchet MS" w:hAnsi="Trebuchet MS" w:cs="Arial"/>
          <w:sz w:val="24"/>
          <w:lang w:val="ro-RO"/>
        </w:rPr>
        <w:t>ă</w:t>
      </w:r>
      <w:r w:rsidRPr="00EA33DB">
        <w:rPr>
          <w:rFonts w:ascii="Trebuchet MS" w:hAnsi="Trebuchet MS" w:cs="Arial"/>
          <w:sz w:val="24"/>
          <w:lang w:val="pt-BR"/>
        </w:rPr>
        <w:t xml:space="preserve">, în perioada de </w:t>
      </w:r>
      <w:r w:rsidR="00903FEF" w:rsidRPr="00EA33DB">
        <w:rPr>
          <w:rFonts w:ascii="Trebuchet MS" w:hAnsi="Trebuchet MS" w:cs="Arial"/>
          <w:sz w:val="24"/>
          <w:lang w:val="pt-BR"/>
        </w:rPr>
        <w:t xml:space="preserve">referinţă </w:t>
      </w:r>
      <w:r w:rsidR="007E3CCA" w:rsidRPr="00EA33DB">
        <w:rPr>
          <w:rFonts w:ascii="Trebuchet MS" w:hAnsi="Trebuchet MS" w:cs="Arial"/>
          <w:sz w:val="24"/>
          <w:lang w:val="pt-BR"/>
        </w:rPr>
        <w:t xml:space="preserve"> </w:t>
      </w:r>
      <w:r w:rsidR="006E73A4" w:rsidRPr="00EA33DB">
        <w:rPr>
          <w:rFonts w:ascii="Trebuchet MS" w:hAnsi="Trebuchet MS" w:cs="Arial"/>
          <w:i/>
          <w:sz w:val="24"/>
          <w:lang w:val="pt-BR"/>
        </w:rPr>
        <w:t>[zz/ll/aaaa-zz/ll/aaaa]</w:t>
      </w:r>
      <w:r w:rsidRPr="00EA33DB">
        <w:rPr>
          <w:rFonts w:ascii="Trebuchet MS" w:hAnsi="Trebuchet MS" w:cs="Arial"/>
          <w:i/>
          <w:sz w:val="24"/>
          <w:lang w:val="pt-BR"/>
        </w:rPr>
        <w:t>:</w:t>
      </w:r>
    </w:p>
    <w:p w14:paraId="771EE2A3" w14:textId="77777777" w:rsidR="00DC1BAF" w:rsidRPr="00EA33DB" w:rsidRDefault="00DC1BAF" w:rsidP="00D91546">
      <w:pPr>
        <w:pStyle w:val="BodyText"/>
        <w:spacing w:line="240" w:lineRule="auto"/>
        <w:rPr>
          <w:rFonts w:ascii="Trebuchet MS" w:hAnsi="Trebuchet MS" w:cs="Arial"/>
          <w:sz w:val="24"/>
          <w:lang w:val="ro-RO"/>
        </w:rPr>
      </w:pPr>
    </w:p>
    <w:tbl>
      <w:tblPr>
        <w:tblStyle w:val="TableGrid"/>
        <w:tblW w:w="9923" w:type="dxa"/>
        <w:tblInd w:w="108" w:type="dxa"/>
        <w:tblLook w:val="04A0" w:firstRow="1" w:lastRow="0" w:firstColumn="1" w:lastColumn="0" w:noHBand="0" w:noVBand="1"/>
      </w:tblPr>
      <w:tblGrid>
        <w:gridCol w:w="2268"/>
        <w:gridCol w:w="7655"/>
      </w:tblGrid>
      <w:tr w:rsidR="00DC1BAF" w:rsidRPr="00CA3006" w14:paraId="435C8787" w14:textId="77777777" w:rsidTr="00DC1BA7">
        <w:tc>
          <w:tcPr>
            <w:tcW w:w="2268" w:type="dxa"/>
          </w:tcPr>
          <w:p w14:paraId="7615B253" w14:textId="77777777" w:rsidR="00DC1BAF" w:rsidRPr="00CA3006" w:rsidRDefault="00DC1BAF" w:rsidP="00DC1BA7">
            <w:pPr>
              <w:pStyle w:val="BodyText"/>
              <w:spacing w:line="240" w:lineRule="auto"/>
              <w:rPr>
                <w:rFonts w:ascii="Trebuchet MS" w:hAnsi="Trebuchet MS" w:cs="Arial"/>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396719FB" w14:textId="77777777" w:rsidR="00DC1BAF" w:rsidRPr="00CA3006" w:rsidRDefault="00DC1BAF" w:rsidP="00DC1BA7">
            <w:pPr>
              <w:pStyle w:val="BodyText"/>
              <w:spacing w:line="240" w:lineRule="auto"/>
              <w:rPr>
                <w:rFonts w:ascii="Trebuchet MS" w:hAnsi="Trebuchet MS" w:cs="Arial"/>
                <w:sz w:val="24"/>
                <w:lang w:val="ro-RO"/>
              </w:rPr>
            </w:pPr>
            <w:r w:rsidRPr="00CA3006">
              <w:rPr>
                <w:rFonts w:ascii="Trebuchet MS" w:hAnsi="Trebuchet MS" w:cs="Arial"/>
                <w:i/>
                <w:sz w:val="24"/>
                <w:lang w:val="ro-RO"/>
              </w:rPr>
              <w:t>activitățile implementate în perioada de raportare nu sunt subiectul regulilor ajutorului de stat</w:t>
            </w:r>
            <w:r w:rsidRPr="00CA3006">
              <w:rPr>
                <w:rFonts w:ascii="Trebuchet MS" w:hAnsi="Trebuchet MS" w:cs="Arial"/>
                <w:i/>
                <w:sz w:val="24"/>
              </w:rPr>
              <w:t>;</w:t>
            </w:r>
          </w:p>
        </w:tc>
      </w:tr>
      <w:tr w:rsidR="00DC1BAF" w:rsidRPr="00CA3006" w14:paraId="61468F74" w14:textId="77777777" w:rsidTr="00DC1BA7">
        <w:tc>
          <w:tcPr>
            <w:tcW w:w="2268" w:type="dxa"/>
          </w:tcPr>
          <w:p w14:paraId="4FC81B9C" w14:textId="77777777" w:rsidR="00DC1BAF" w:rsidRPr="00CA3006" w:rsidRDefault="00DC1BAF" w:rsidP="00DC1BA7">
            <w:pPr>
              <w:pStyle w:val="BodyText"/>
              <w:spacing w:line="240" w:lineRule="auto"/>
              <w:rPr>
                <w:rFonts w:ascii="Trebuchet MS" w:hAnsi="Trebuchet MS" w:cs="Arial"/>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4AD81A25" w14:textId="77777777" w:rsidR="00DC1BAF" w:rsidRDefault="00DC1BAF" w:rsidP="00DC1BA7">
            <w:pPr>
              <w:pStyle w:val="BodyText"/>
              <w:spacing w:line="240" w:lineRule="auto"/>
              <w:rPr>
                <w:rFonts w:ascii="Trebuchet MS" w:hAnsi="Trebuchet MS" w:cs="Arial"/>
                <w:i/>
                <w:iCs/>
                <w:sz w:val="24"/>
                <w:lang w:val="pt-BR"/>
              </w:rPr>
            </w:pPr>
          </w:p>
          <w:p w14:paraId="5F6FDB8D" w14:textId="77777777" w:rsidR="00DC1BAF" w:rsidRPr="009A02C5" w:rsidRDefault="00DC1BAF" w:rsidP="00DC1BA7">
            <w:pPr>
              <w:pStyle w:val="BodyText"/>
              <w:spacing w:line="240" w:lineRule="auto"/>
              <w:rPr>
                <w:rFonts w:ascii="Trebuchet MS" w:hAnsi="Trebuchet MS" w:cs="Arial"/>
                <w:i/>
                <w:iCs/>
                <w:sz w:val="24"/>
                <w:lang w:val="ro-RO"/>
              </w:rPr>
            </w:pPr>
            <w:r>
              <w:rPr>
                <w:rFonts w:ascii="Trebuchet MS" w:hAnsi="Trebuchet MS" w:cs="Arial"/>
                <w:i/>
                <w:iCs/>
                <w:sz w:val="24"/>
                <w:lang w:val="pt-BR"/>
              </w:rPr>
              <w:t>am beneficiat de ajutor financiar din fonduri publice (na</w:t>
            </w:r>
            <w:r>
              <w:rPr>
                <w:rFonts w:ascii="Trebuchet MS" w:hAnsi="Trebuchet MS" w:cs="Arial"/>
                <w:i/>
                <w:iCs/>
                <w:sz w:val="24"/>
                <w:lang w:val="ro-RO"/>
              </w:rPr>
              <w:t>ționale, UE sau alte fonduri internaționale) înainte de începerea implementării activităților proiectului, pentru același proiect din punct de vedere al obiectivelor, activităților și rezultatelor, etc</w:t>
            </w:r>
            <w:r>
              <w:rPr>
                <w:rFonts w:ascii="Trebuchet MS" w:hAnsi="Trebuchet MS" w:cs="Arial"/>
                <w:i/>
                <w:iCs/>
                <w:sz w:val="24"/>
              </w:rPr>
              <w:t>;</w:t>
            </w:r>
          </w:p>
        </w:tc>
      </w:tr>
      <w:tr w:rsidR="00DC1BAF" w:rsidRPr="00CA3006" w14:paraId="13B6E834" w14:textId="77777777" w:rsidTr="00DC1BA7">
        <w:tc>
          <w:tcPr>
            <w:tcW w:w="2268" w:type="dxa"/>
          </w:tcPr>
          <w:p w14:paraId="6AFA502C" w14:textId="77777777" w:rsidR="00DC1BAF" w:rsidRPr="00CA3006" w:rsidRDefault="00DC1BAF" w:rsidP="00DC1BA7">
            <w:pPr>
              <w:pStyle w:val="BodyText"/>
              <w:spacing w:line="240" w:lineRule="auto"/>
              <w:rPr>
                <w:rFonts w:ascii="Trebuchet MS" w:hAnsi="Trebuchet MS" w:cs="Arial"/>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1FE28B91" w14:textId="77777777" w:rsidR="00DC1BAF" w:rsidRDefault="00DC1BAF" w:rsidP="00DC1BA7">
            <w:pPr>
              <w:pStyle w:val="BodyText"/>
              <w:tabs>
                <w:tab w:val="num" w:pos="360"/>
                <w:tab w:val="num" w:pos="720"/>
              </w:tabs>
              <w:spacing w:line="240" w:lineRule="auto"/>
              <w:rPr>
                <w:rFonts w:ascii="Trebuchet MS" w:hAnsi="Trebuchet MS" w:cs="Arial"/>
                <w:i/>
                <w:sz w:val="24"/>
                <w:lang w:val="pt-BR"/>
              </w:rPr>
            </w:pPr>
          </w:p>
          <w:p w14:paraId="5110FC96" w14:textId="77777777" w:rsidR="00DC1BAF" w:rsidRPr="00CA3006" w:rsidRDefault="00DC1BAF" w:rsidP="00DC1BA7">
            <w:pPr>
              <w:pStyle w:val="BodyText"/>
              <w:tabs>
                <w:tab w:val="num" w:pos="360"/>
                <w:tab w:val="num" w:pos="720"/>
              </w:tabs>
              <w:spacing w:line="240" w:lineRule="auto"/>
              <w:rPr>
                <w:rFonts w:ascii="Trebuchet MS" w:hAnsi="Trebuchet MS" w:cs="Arial"/>
                <w:i/>
                <w:sz w:val="24"/>
                <w:lang w:val="pt-BR"/>
              </w:rPr>
            </w:pPr>
            <w:r>
              <w:rPr>
                <w:rFonts w:ascii="Trebuchet MS" w:hAnsi="Trebuchet MS" w:cs="Arial"/>
                <w:i/>
                <w:sz w:val="24"/>
                <w:lang w:val="pt-BR"/>
              </w:rPr>
              <w:t>proiectul ia în considerare în mod corespunzător problemele de gen – cum ar fi egalitatea de șanse, drepturile, distribuirea de beneficii, responsabilitățile pentru bărbați și femei</w:t>
            </w:r>
            <w:r>
              <w:rPr>
                <w:rFonts w:ascii="Trebuchet MS" w:hAnsi="Trebuchet MS" w:cs="Arial"/>
                <w:i/>
                <w:sz w:val="24"/>
              </w:rPr>
              <w:t>;</w:t>
            </w:r>
            <w:r>
              <w:rPr>
                <w:rFonts w:ascii="Trebuchet MS" w:hAnsi="Trebuchet MS" w:cs="Arial"/>
                <w:i/>
                <w:sz w:val="24"/>
                <w:lang w:val="pt-BR"/>
              </w:rPr>
              <w:t xml:space="preserve"> </w:t>
            </w:r>
          </w:p>
        </w:tc>
      </w:tr>
      <w:tr w:rsidR="00DC1BAF" w:rsidRPr="00CA3006" w14:paraId="3201BC94" w14:textId="77777777" w:rsidTr="00DC1BA7">
        <w:tc>
          <w:tcPr>
            <w:tcW w:w="2268" w:type="dxa"/>
          </w:tcPr>
          <w:p w14:paraId="6AF6C0F8" w14:textId="77777777" w:rsidR="00DC1BAF" w:rsidRPr="00CA3006" w:rsidRDefault="00DC1BAF" w:rsidP="00DC1BA7">
            <w:pPr>
              <w:pStyle w:val="BodyText"/>
              <w:spacing w:line="240" w:lineRule="auto"/>
              <w:rPr>
                <w:rFonts w:ascii="Trebuchet MS" w:hAnsi="Trebuchet MS" w:cs="Arial"/>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1755DF22" w14:textId="77777777" w:rsidR="00DC1BAF" w:rsidRDefault="00DC1BAF" w:rsidP="00DC1BA7">
            <w:pPr>
              <w:pStyle w:val="BodyText"/>
              <w:spacing w:line="240" w:lineRule="auto"/>
              <w:rPr>
                <w:rFonts w:ascii="Trebuchet MS" w:hAnsi="Trebuchet MS" w:cs="Arial"/>
                <w:bCs/>
                <w:i/>
                <w:sz w:val="24"/>
                <w:lang w:val="pt-BR"/>
              </w:rPr>
            </w:pPr>
          </w:p>
          <w:p w14:paraId="545DEAB3" w14:textId="77777777" w:rsidR="00DC1BAF" w:rsidRPr="00C36693" w:rsidRDefault="00DC1BAF" w:rsidP="00DC1BA7">
            <w:pPr>
              <w:pStyle w:val="BodyText"/>
              <w:spacing w:line="240" w:lineRule="auto"/>
              <w:rPr>
                <w:rFonts w:ascii="Trebuchet MS" w:hAnsi="Trebuchet MS" w:cs="Arial"/>
                <w:i/>
                <w:sz w:val="24"/>
                <w:lang w:val="ro-RO"/>
              </w:rPr>
            </w:pPr>
            <w:r>
              <w:rPr>
                <w:rFonts w:ascii="Trebuchet MS" w:hAnsi="Trebuchet MS" w:cs="Arial"/>
                <w:bCs/>
                <w:i/>
                <w:sz w:val="24"/>
                <w:lang w:val="pt-BR"/>
              </w:rPr>
              <w:t>activit</w:t>
            </w:r>
            <w:r>
              <w:rPr>
                <w:rFonts w:ascii="Trebuchet MS" w:hAnsi="Trebuchet MS" w:cs="Arial"/>
                <w:bCs/>
                <w:i/>
                <w:sz w:val="24"/>
                <w:lang w:val="ro-RO"/>
              </w:rPr>
              <w:t>ățile proiectului acționează negativ asupra mediului (dacă sunt solicitate, se pot furniza în orice moment informații suplimentare care să justifice afirmația)</w:t>
            </w:r>
            <w:r>
              <w:rPr>
                <w:rFonts w:ascii="Trebuchet MS" w:hAnsi="Trebuchet MS" w:cs="Arial"/>
                <w:bCs/>
                <w:i/>
                <w:sz w:val="24"/>
                <w:lang w:val="pt-BR"/>
              </w:rPr>
              <w:t>;</w:t>
            </w:r>
          </w:p>
        </w:tc>
      </w:tr>
      <w:tr w:rsidR="00DC1BAF" w:rsidRPr="00CA3006" w14:paraId="055A6B0C" w14:textId="77777777" w:rsidTr="00DC1BA7">
        <w:tc>
          <w:tcPr>
            <w:tcW w:w="2268" w:type="dxa"/>
          </w:tcPr>
          <w:p w14:paraId="07AC54A8" w14:textId="77777777" w:rsidR="00DC1BAF" w:rsidRPr="00CA3006" w:rsidRDefault="00DC1BAF" w:rsidP="00DC1BA7">
            <w:pPr>
              <w:pStyle w:val="BodyText"/>
              <w:spacing w:line="240" w:lineRule="auto"/>
              <w:rPr>
                <w:rFonts w:ascii="Trebuchet MS" w:hAnsi="Trebuchet MS" w:cs="Arial"/>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7938712B" w14:textId="77777777" w:rsidR="00DC1BAF" w:rsidRPr="00C36693" w:rsidRDefault="00DC1BAF" w:rsidP="00DC1BA7">
            <w:pPr>
              <w:pStyle w:val="BodyText"/>
              <w:spacing w:line="240" w:lineRule="auto"/>
              <w:rPr>
                <w:rFonts w:ascii="Trebuchet MS" w:hAnsi="Trebuchet MS" w:cs="Arial"/>
                <w:bCs/>
                <w:i/>
                <w:sz w:val="24"/>
                <w:lang w:val="ro-RO"/>
              </w:rPr>
            </w:pPr>
            <w:r w:rsidRPr="00CA3006">
              <w:rPr>
                <w:rFonts w:ascii="Trebuchet MS" w:hAnsi="Trebuchet MS" w:cs="Arial"/>
                <w:bCs/>
                <w:i/>
                <w:sz w:val="24"/>
                <w:lang w:val="pt-BR"/>
              </w:rPr>
              <w:t>a generat venituri</w:t>
            </w:r>
            <w:r w:rsidRPr="00CA3006">
              <w:rPr>
                <w:rFonts w:ascii="Trebuchet MS" w:hAnsi="Trebuchet MS" w:cs="Arial"/>
                <w:bCs/>
                <w:i/>
                <w:sz w:val="24"/>
              </w:rPr>
              <w:t>;</w:t>
            </w:r>
          </w:p>
        </w:tc>
      </w:tr>
      <w:tr w:rsidR="00DC1BAF" w:rsidRPr="00CA3006" w14:paraId="1783423C" w14:textId="77777777" w:rsidTr="00DC1BA7">
        <w:tc>
          <w:tcPr>
            <w:tcW w:w="2268" w:type="dxa"/>
          </w:tcPr>
          <w:p w14:paraId="78C9588A" w14:textId="77777777" w:rsidR="00DC1BAF" w:rsidRPr="00CA3006" w:rsidRDefault="00DC1BAF" w:rsidP="00DC1BA7">
            <w:pPr>
              <w:pStyle w:val="BodyText"/>
              <w:spacing w:line="240" w:lineRule="auto"/>
              <w:rPr>
                <w:rFonts w:ascii="Trebuchet MS" w:hAnsi="Trebuchet MS" w:cs="Arial"/>
                <w:iCs/>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5F569447" w14:textId="77777777" w:rsidR="00DC1BAF" w:rsidRPr="00C36693" w:rsidRDefault="00DC1BAF" w:rsidP="00DC1BA7">
            <w:pPr>
              <w:pStyle w:val="BodyText"/>
              <w:spacing w:line="240" w:lineRule="auto"/>
              <w:rPr>
                <w:rFonts w:ascii="Trebuchet MS" w:hAnsi="Trebuchet MS" w:cs="Arial"/>
                <w:bCs/>
                <w:i/>
                <w:sz w:val="24"/>
              </w:rPr>
            </w:pPr>
            <w:r w:rsidRPr="00C36693">
              <w:rPr>
                <w:rFonts w:ascii="Trebuchet MS" w:hAnsi="Trebuchet MS" w:cs="Arial"/>
                <w:bCs/>
                <w:i/>
                <w:sz w:val="24"/>
                <w:lang w:val="pt-BR"/>
              </w:rPr>
              <w:t>sunt de acord ca în cazul în care proiectul generează venituri, acestea să fie utilizate pentru acoperirea cheltuielilor aferente proiectului și dacă la finalul implementării există un surplus de venituri, acestea trebuie scăzute din totalul costurilor eligibile ale proiectului</w:t>
            </w:r>
            <w:r w:rsidRPr="00C36693">
              <w:rPr>
                <w:rFonts w:ascii="Trebuchet MS" w:hAnsi="Trebuchet MS" w:cs="Arial"/>
                <w:bCs/>
                <w:i/>
                <w:sz w:val="24"/>
              </w:rPr>
              <w:t>;</w:t>
            </w:r>
          </w:p>
        </w:tc>
      </w:tr>
      <w:tr w:rsidR="00DC1BAF" w:rsidRPr="00CA3006" w14:paraId="21EC9563" w14:textId="77777777" w:rsidTr="00DC1BA7">
        <w:tc>
          <w:tcPr>
            <w:tcW w:w="2268" w:type="dxa"/>
          </w:tcPr>
          <w:p w14:paraId="2190B47E" w14:textId="77777777" w:rsidR="00DC1BAF" w:rsidRPr="00CA3006" w:rsidRDefault="00DC1BAF" w:rsidP="00DC1BA7">
            <w:pPr>
              <w:pStyle w:val="BodyText"/>
              <w:spacing w:line="240" w:lineRule="auto"/>
              <w:rPr>
                <w:rFonts w:ascii="Trebuchet MS" w:hAnsi="Trebuchet MS" w:cs="Arial"/>
                <w:iCs/>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4768FE32" w14:textId="77777777" w:rsidR="00DC1BAF" w:rsidRPr="00C36693" w:rsidRDefault="00DC1BAF" w:rsidP="00DC1BA7">
            <w:pPr>
              <w:pStyle w:val="BodyText"/>
              <w:spacing w:line="240" w:lineRule="auto"/>
              <w:rPr>
                <w:rFonts w:ascii="Trebuchet MS" w:hAnsi="Trebuchet MS" w:cs="Arial"/>
                <w:bCs/>
                <w:i/>
                <w:sz w:val="24"/>
              </w:rPr>
            </w:pPr>
            <w:r w:rsidRPr="00C36693">
              <w:rPr>
                <w:rFonts w:ascii="Trebuchet MS" w:hAnsi="Trebuchet MS" w:cs="Arial"/>
                <w:bCs/>
                <w:i/>
                <w:sz w:val="24"/>
                <w:lang w:val="pt-BR"/>
              </w:rPr>
              <w:t>d</w:t>
            </w:r>
            <w:r w:rsidRPr="00CA3006">
              <w:rPr>
                <w:rFonts w:ascii="Trebuchet MS" w:hAnsi="Trebuchet MS" w:cs="Arial"/>
                <w:bCs/>
                <w:i/>
                <w:sz w:val="24"/>
                <w:lang w:val="pt-BR"/>
              </w:rPr>
              <w:t xml:space="preserve">ocumentele scanate </w:t>
            </w:r>
            <w:r w:rsidRPr="00CA3006">
              <w:rPr>
                <w:rFonts w:ascii="Trebuchet MS" w:hAnsi="Trebuchet MS" w:cs="Arial"/>
                <w:bCs/>
                <w:i/>
                <w:sz w:val="24"/>
                <w:lang w:val="ro-RO"/>
              </w:rPr>
              <w:t xml:space="preserve">și încărcate în eMS ca și documente </w:t>
            </w:r>
            <w:r w:rsidRPr="00CA3006">
              <w:rPr>
                <w:rFonts w:ascii="Trebuchet MS" w:hAnsi="Trebuchet MS" w:cs="Arial"/>
                <w:bCs/>
                <w:i/>
                <w:sz w:val="24"/>
                <w:lang w:val="pt-BR"/>
              </w:rPr>
              <w:t>justificative pentru cheltuielile raportate în cadrul raportului Intermediar/ Final (zi/lună/an – zi/lună/an) sunt conform cu originalul</w:t>
            </w:r>
            <w:r w:rsidRPr="00CA3006">
              <w:rPr>
                <w:rFonts w:ascii="Trebuchet MS" w:hAnsi="Trebuchet MS" w:cs="Arial"/>
                <w:bCs/>
                <w:i/>
                <w:sz w:val="24"/>
              </w:rPr>
              <w:t>;</w:t>
            </w:r>
          </w:p>
        </w:tc>
      </w:tr>
      <w:tr w:rsidR="00DC1BAF" w:rsidRPr="00CA3006" w14:paraId="26C8124E" w14:textId="77777777" w:rsidTr="00DC1BA7">
        <w:tc>
          <w:tcPr>
            <w:tcW w:w="2268" w:type="dxa"/>
          </w:tcPr>
          <w:p w14:paraId="0C2BCCE9" w14:textId="77777777" w:rsidR="00DC1BAF" w:rsidRPr="00CA3006" w:rsidRDefault="00DC1BAF" w:rsidP="00DC1BA7">
            <w:pPr>
              <w:pStyle w:val="BodyText"/>
              <w:spacing w:line="240" w:lineRule="auto"/>
              <w:rPr>
                <w:rFonts w:ascii="Trebuchet MS" w:hAnsi="Trebuchet MS" w:cs="Arial"/>
                <w:iCs/>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0760C73D" w14:textId="77777777" w:rsidR="00DC1BAF" w:rsidRPr="00C36693" w:rsidRDefault="00DC1BAF" w:rsidP="00DC1BA7">
            <w:pPr>
              <w:pStyle w:val="BodyText"/>
              <w:spacing w:line="240" w:lineRule="auto"/>
              <w:rPr>
                <w:rFonts w:ascii="Trebuchet MS" w:hAnsi="Trebuchet MS" w:cs="Arial"/>
                <w:bCs/>
                <w:i/>
                <w:sz w:val="24"/>
              </w:rPr>
            </w:pPr>
            <w:r w:rsidRPr="00CA3006">
              <w:rPr>
                <w:rFonts w:ascii="Trebuchet MS" w:hAnsi="Trebuchet MS" w:cs="Arial"/>
                <w:bCs/>
                <w:i/>
                <w:sz w:val="24"/>
                <w:lang w:val="pt-BR"/>
              </w:rPr>
              <w:t>organiza</w:t>
            </w:r>
            <w:r w:rsidRPr="00CA3006">
              <w:rPr>
                <w:rFonts w:ascii="Trebuchet MS" w:hAnsi="Trebuchet MS" w:cs="Arial"/>
                <w:bCs/>
                <w:i/>
                <w:sz w:val="24"/>
                <w:lang w:val="ro-RO"/>
              </w:rPr>
              <w:t>ția nu recuperează TVA-ul prin niciun mijloc</w:t>
            </w:r>
            <w:r w:rsidRPr="00CA3006">
              <w:rPr>
                <w:rFonts w:ascii="Trebuchet MS" w:hAnsi="Trebuchet MS" w:cs="Arial"/>
                <w:bCs/>
                <w:i/>
                <w:sz w:val="24"/>
              </w:rPr>
              <w:t>;</w:t>
            </w:r>
          </w:p>
        </w:tc>
      </w:tr>
      <w:tr w:rsidR="00DC1BAF" w:rsidRPr="00CA3006" w14:paraId="5481F494" w14:textId="77777777" w:rsidTr="00DC1BA7">
        <w:tc>
          <w:tcPr>
            <w:tcW w:w="2268" w:type="dxa"/>
          </w:tcPr>
          <w:p w14:paraId="6472F514" w14:textId="77777777" w:rsidR="00DC1BAF" w:rsidRPr="00CA3006" w:rsidRDefault="00DC1BAF" w:rsidP="00DC1BA7">
            <w:pPr>
              <w:pStyle w:val="BodyText"/>
              <w:spacing w:line="240" w:lineRule="auto"/>
              <w:rPr>
                <w:rFonts w:ascii="Trebuchet MS" w:hAnsi="Trebuchet MS" w:cs="Arial"/>
                <w:iCs/>
                <w:sz w:val="24"/>
                <w:lang w:val="ro-RO"/>
              </w:rPr>
            </w:pP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Da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Nu </w:t>
            </w:r>
            <w:r w:rsidRPr="00CA3006">
              <w:rPr>
                <w:rFonts w:ascii="Trebuchet MS" w:hAnsi="Trebuchet MS" w:cs="Arial"/>
                <w:iCs/>
                <w:sz w:val="24"/>
                <w:lang w:val="ro-RO"/>
              </w:rPr>
              <w:sym w:font="Wingdings 2" w:char="F0A3"/>
            </w:r>
            <w:r w:rsidRPr="00CA3006">
              <w:rPr>
                <w:rFonts w:ascii="Trebuchet MS" w:hAnsi="Trebuchet MS" w:cs="Arial"/>
                <w:iCs/>
                <w:sz w:val="24"/>
                <w:lang w:val="ro-RO"/>
              </w:rPr>
              <w:t xml:space="preserve"> N.A.</w:t>
            </w:r>
          </w:p>
        </w:tc>
        <w:tc>
          <w:tcPr>
            <w:tcW w:w="7655" w:type="dxa"/>
          </w:tcPr>
          <w:p w14:paraId="2930E9B1" w14:textId="77777777" w:rsidR="00DC1BAF" w:rsidRPr="00CA3006" w:rsidRDefault="00DC1BAF" w:rsidP="00DC1BA7">
            <w:pPr>
              <w:pStyle w:val="BodyText"/>
              <w:spacing w:line="240" w:lineRule="auto"/>
              <w:rPr>
                <w:rFonts w:ascii="Trebuchet MS" w:hAnsi="Trebuchet MS" w:cs="Arial"/>
                <w:bCs/>
                <w:i/>
                <w:sz w:val="24"/>
                <w:lang w:val="pt-BR"/>
              </w:rPr>
            </w:pPr>
            <w:r w:rsidRPr="00CA3006">
              <w:rPr>
                <w:rFonts w:ascii="Trebuchet MS" w:hAnsi="Trebuchet MS" w:cs="Arial"/>
                <w:bCs/>
                <w:i/>
                <w:sz w:val="24"/>
                <w:lang w:val="pt-BR"/>
              </w:rPr>
              <w:t>organiza</w:t>
            </w:r>
            <w:r w:rsidRPr="00CA3006">
              <w:rPr>
                <w:rFonts w:ascii="Trebuchet MS" w:hAnsi="Trebuchet MS" w:cs="Arial"/>
                <w:bCs/>
                <w:i/>
                <w:sz w:val="24"/>
                <w:lang w:val="ro-RO"/>
              </w:rPr>
              <w:t>ția recuperează parțial TVA-ul;</w:t>
            </w:r>
          </w:p>
        </w:tc>
      </w:tr>
      <w:tr w:rsidR="00DC1BAF" w:rsidRPr="00CA3006" w14:paraId="04C8C04F" w14:textId="77777777" w:rsidTr="00DC1BA7">
        <w:tc>
          <w:tcPr>
            <w:tcW w:w="9923" w:type="dxa"/>
            <w:gridSpan w:val="2"/>
          </w:tcPr>
          <w:p w14:paraId="1890C455" w14:textId="5A62C6E6" w:rsidR="00DC1BAF" w:rsidRPr="00953E88" w:rsidRDefault="00A522C7" w:rsidP="00DC1BA7">
            <w:pPr>
              <w:pStyle w:val="BodyText"/>
              <w:spacing w:line="240" w:lineRule="auto"/>
              <w:rPr>
                <w:rFonts w:ascii="Trebuchet MS" w:hAnsi="Trebuchet MS" w:cs="Arial"/>
                <w:bCs/>
                <w:i/>
                <w:sz w:val="24"/>
                <w:lang w:val="pt-BR"/>
              </w:rPr>
            </w:pPr>
            <w:r>
              <w:rPr>
                <w:rFonts w:ascii="Trebuchet MS" w:hAnsi="Trebuchet MS" w:cs="Arial"/>
                <w:bCs/>
                <w:i/>
                <w:sz w:val="24"/>
                <w:lang w:val="ro-RO"/>
              </w:rPr>
              <w:t>Î</w:t>
            </w:r>
            <w:r w:rsidR="00953E88" w:rsidRPr="00953E88">
              <w:rPr>
                <w:rFonts w:ascii="Trebuchet MS" w:hAnsi="Trebuchet MS" w:cs="Arial"/>
                <w:bCs/>
                <w:i/>
                <w:sz w:val="24"/>
                <w:lang w:val="ro-RO"/>
              </w:rPr>
              <w:t>mi asum responsabilitatea faţă de corectitudinea determinării şi stabilirii  obligaţiilor bugetare cu privire la aplicarea TVA-ului aferent cheltuielilor eligibile solicitate în cadrul cererii de rambursare. Cuantumul, modul de calcul, modul de înregistrare, raportare şi după caz, virare către bugetul de stat al TVA-ului, revin exclusiv în sarcina mea în calitate de beneficiar.</w:t>
            </w:r>
          </w:p>
        </w:tc>
      </w:tr>
    </w:tbl>
    <w:p w14:paraId="6FC40F94" w14:textId="77777777" w:rsidR="00DC1BAF" w:rsidRDefault="00DC1BAF" w:rsidP="007209B2">
      <w:pPr>
        <w:jc w:val="both"/>
        <w:rPr>
          <w:rFonts w:ascii="Trebuchet MS" w:hAnsi="Trebuchet MS" w:cs="Arial"/>
          <w:b/>
          <w:i/>
        </w:rPr>
      </w:pPr>
    </w:p>
    <w:p w14:paraId="757B4A17" w14:textId="77777777" w:rsidR="00EE45CB" w:rsidRDefault="00EE45CB" w:rsidP="00DC1BAF">
      <w:pPr>
        <w:pStyle w:val="BodyText"/>
        <w:tabs>
          <w:tab w:val="num" w:pos="360"/>
          <w:tab w:val="num" w:pos="720"/>
        </w:tabs>
        <w:spacing w:line="240" w:lineRule="auto"/>
        <w:rPr>
          <w:rFonts w:ascii="Trebuchet MS" w:hAnsi="Trebuchet MS" w:cs="Arial"/>
          <w:b/>
          <w:bCs/>
          <w:i/>
          <w:sz w:val="24"/>
          <w:lang w:val="pt-BR"/>
        </w:rPr>
      </w:pPr>
    </w:p>
    <w:p w14:paraId="15D64FEA" w14:textId="77777777" w:rsidR="00EE45CB" w:rsidRDefault="00EE45CB" w:rsidP="00DC1BAF">
      <w:pPr>
        <w:pStyle w:val="BodyText"/>
        <w:tabs>
          <w:tab w:val="num" w:pos="360"/>
          <w:tab w:val="num" w:pos="720"/>
        </w:tabs>
        <w:spacing w:line="240" w:lineRule="auto"/>
        <w:rPr>
          <w:rFonts w:ascii="Trebuchet MS" w:hAnsi="Trebuchet MS" w:cs="Arial"/>
          <w:b/>
          <w:bCs/>
          <w:i/>
          <w:sz w:val="24"/>
          <w:lang w:val="pt-BR"/>
        </w:rPr>
      </w:pPr>
    </w:p>
    <w:p w14:paraId="37B16503" w14:textId="77777777" w:rsidR="00DC1BAF" w:rsidRPr="00C96BA7" w:rsidRDefault="00DC1BAF" w:rsidP="00DC1BAF">
      <w:pPr>
        <w:pStyle w:val="BodyText"/>
        <w:tabs>
          <w:tab w:val="num" w:pos="360"/>
          <w:tab w:val="num" w:pos="720"/>
        </w:tabs>
        <w:spacing w:line="240" w:lineRule="auto"/>
        <w:rPr>
          <w:rFonts w:ascii="Trebuchet MS" w:hAnsi="Trebuchet MS" w:cs="Arial"/>
          <w:b/>
          <w:i/>
          <w:sz w:val="24"/>
          <w:lang w:val="pt-BR"/>
        </w:rPr>
      </w:pPr>
      <w:r w:rsidRPr="00C96BA7">
        <w:rPr>
          <w:rFonts w:ascii="Trebuchet MS" w:hAnsi="Trebuchet MS" w:cs="Arial"/>
          <w:b/>
          <w:bCs/>
          <w:i/>
          <w:sz w:val="24"/>
          <w:lang w:val="pt-BR"/>
        </w:rPr>
        <w:t>Nota: Se bifează, după caz.</w:t>
      </w:r>
    </w:p>
    <w:p w14:paraId="4C32108A" w14:textId="77777777" w:rsidR="00DC1BAF" w:rsidRPr="00EA33DB" w:rsidRDefault="00DC1BAF" w:rsidP="007209B2">
      <w:pPr>
        <w:jc w:val="both"/>
        <w:rPr>
          <w:rFonts w:ascii="Trebuchet MS" w:hAnsi="Trebuchet MS"/>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248"/>
      </w:tblGrid>
      <w:tr w:rsidR="00DC1BAF" w:rsidRPr="00EA33DB" w14:paraId="5B7D2AB7" w14:textId="77777777" w:rsidTr="00953E88">
        <w:trPr>
          <w:trHeight w:val="1064"/>
        </w:trPr>
        <w:tc>
          <w:tcPr>
            <w:tcW w:w="4608" w:type="dxa"/>
          </w:tcPr>
          <w:p w14:paraId="6B50FF8E" w14:textId="5DB417EB" w:rsidR="00DC1BAF" w:rsidRPr="00EA33DB" w:rsidRDefault="009C18BF" w:rsidP="009C18BF">
            <w:pPr>
              <w:pStyle w:val="BodyText"/>
              <w:jc w:val="left"/>
              <w:rPr>
                <w:rStyle w:val="al1"/>
                <w:rFonts w:ascii="Trebuchet MS" w:hAnsi="Trebuchet MS" w:cs="Arial"/>
                <w:bCs w:val="0"/>
                <w:color w:val="auto"/>
                <w:sz w:val="24"/>
                <w:lang w:val="pt-BR"/>
              </w:rPr>
            </w:pPr>
            <w:r w:rsidRPr="00C96BA7">
              <w:rPr>
                <w:rFonts w:ascii="Trebuchet MS" w:hAnsi="Trebuchet MS" w:cs="Arial"/>
                <w:sz w:val="24"/>
                <w:lang w:val="pt-BR"/>
              </w:rPr>
              <w:t>Numele şi semnătura reprezentantului legal</w:t>
            </w:r>
            <w:r>
              <w:rPr>
                <w:rFonts w:ascii="Trebuchet MS" w:hAnsi="Trebuchet MS" w:cs="Arial"/>
                <w:sz w:val="24"/>
                <w:lang w:val="pt-BR"/>
              </w:rPr>
              <w:t xml:space="preserve">/  împuternicitului </w:t>
            </w:r>
            <w:r w:rsidRPr="00C96BA7">
              <w:rPr>
                <w:rFonts w:ascii="Trebuchet MS" w:hAnsi="Trebuchet MS" w:cs="Arial"/>
                <w:sz w:val="24"/>
                <w:lang w:val="pt-BR"/>
              </w:rPr>
              <w:t>organizaţiei/</w:t>
            </w:r>
            <w:r>
              <w:rPr>
                <w:rFonts w:ascii="Trebuchet MS" w:hAnsi="Trebuchet MS" w:cs="Arial"/>
                <w:sz w:val="24"/>
                <w:lang w:val="pt-BR"/>
              </w:rPr>
              <w:t xml:space="preserve"> </w:t>
            </w:r>
            <w:r w:rsidRPr="00C96BA7">
              <w:rPr>
                <w:rFonts w:ascii="Trebuchet MS" w:hAnsi="Trebuchet MS" w:cs="Arial"/>
                <w:sz w:val="24"/>
                <w:lang w:val="pt-BR"/>
              </w:rPr>
              <w:t>instituţiei:</w:t>
            </w:r>
          </w:p>
        </w:tc>
        <w:tc>
          <w:tcPr>
            <w:tcW w:w="4248" w:type="dxa"/>
          </w:tcPr>
          <w:p w14:paraId="1D68E09A" w14:textId="77777777" w:rsidR="00DC1BAF" w:rsidRPr="00EA33DB" w:rsidRDefault="00DC1BAF" w:rsidP="00DC1BAF">
            <w:pPr>
              <w:pStyle w:val="BodyTextIndent"/>
              <w:ind w:left="0"/>
              <w:rPr>
                <w:rStyle w:val="al1"/>
                <w:rFonts w:ascii="Trebuchet MS" w:hAnsi="Trebuchet MS"/>
                <w:b w:val="0"/>
                <w:bCs w:val="0"/>
                <w:color w:val="auto"/>
                <w:lang w:val="pt-BR"/>
              </w:rPr>
            </w:pPr>
          </w:p>
        </w:tc>
      </w:tr>
      <w:tr w:rsidR="00DC1BAF" w:rsidRPr="00EA33DB" w14:paraId="69B14D40" w14:textId="77777777" w:rsidTr="00953E88">
        <w:tc>
          <w:tcPr>
            <w:tcW w:w="4608" w:type="dxa"/>
          </w:tcPr>
          <w:p w14:paraId="106EADC4" w14:textId="77777777" w:rsidR="00DC1BAF" w:rsidRPr="00EA33DB" w:rsidRDefault="00DC1BAF" w:rsidP="00DC1BAF">
            <w:pPr>
              <w:pStyle w:val="BodyTextIndent"/>
              <w:ind w:left="0"/>
              <w:rPr>
                <w:rStyle w:val="al1"/>
                <w:rFonts w:ascii="Trebuchet MS" w:hAnsi="Trebuchet MS" w:cs="Arial"/>
                <w:bCs w:val="0"/>
                <w:color w:val="auto"/>
              </w:rPr>
            </w:pPr>
            <w:r w:rsidRPr="00EA33DB">
              <w:rPr>
                <w:rFonts w:ascii="Trebuchet MS" w:hAnsi="Trebuchet MS" w:cs="Arial"/>
                <w:bCs/>
              </w:rPr>
              <w:t>Data:</w:t>
            </w:r>
          </w:p>
        </w:tc>
        <w:tc>
          <w:tcPr>
            <w:tcW w:w="4248" w:type="dxa"/>
          </w:tcPr>
          <w:p w14:paraId="010CF8CC" w14:textId="77777777" w:rsidR="00DC1BAF" w:rsidRPr="00EA33DB" w:rsidRDefault="00DC1BAF" w:rsidP="00DC1BAF">
            <w:pPr>
              <w:pStyle w:val="BodyTextIndent"/>
              <w:ind w:left="0"/>
              <w:rPr>
                <w:rStyle w:val="al1"/>
                <w:rFonts w:ascii="Trebuchet MS" w:hAnsi="Trebuchet MS"/>
                <w:b w:val="0"/>
                <w:bCs w:val="0"/>
                <w:color w:val="auto"/>
              </w:rPr>
            </w:pPr>
          </w:p>
        </w:tc>
      </w:tr>
    </w:tbl>
    <w:p w14:paraId="4B2AD504" w14:textId="77777777" w:rsidR="00EA33DB" w:rsidRPr="00EA33DB" w:rsidRDefault="00EA33DB">
      <w:pPr>
        <w:jc w:val="both"/>
        <w:rPr>
          <w:rFonts w:ascii="Trebuchet MS" w:hAnsi="Trebuchet MS"/>
        </w:rPr>
      </w:pPr>
    </w:p>
    <w:sectPr w:rsidR="00EA33DB" w:rsidRPr="00EA33DB" w:rsidSect="00D91546">
      <w:pgSz w:w="12240" w:h="15840"/>
      <w:pgMar w:top="794" w:right="1797" w:bottom="79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E026A"/>
    <w:multiLevelType w:val="hybridMultilevel"/>
    <w:tmpl w:val="7592E8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9181390"/>
    <w:multiLevelType w:val="hybridMultilevel"/>
    <w:tmpl w:val="7DF21382"/>
    <w:lvl w:ilvl="0" w:tplc="04090001">
      <w:start w:val="1"/>
      <w:numFmt w:val="bullet"/>
      <w:lvlText w:val=""/>
      <w:lvlJc w:val="left"/>
      <w:pPr>
        <w:tabs>
          <w:tab w:val="num" w:pos="1440"/>
        </w:tabs>
        <w:ind w:left="1440" w:hanging="360"/>
      </w:pPr>
      <w:rPr>
        <w:rFonts w:ascii="Symbol" w:hAnsi="Symbol" w:hint="default"/>
      </w:rPr>
    </w:lvl>
    <w:lvl w:ilvl="1" w:tplc="A33E152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72F727E"/>
    <w:multiLevelType w:val="hybridMultilevel"/>
    <w:tmpl w:val="47088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CE6C4A"/>
    <w:multiLevelType w:val="hybridMultilevel"/>
    <w:tmpl w:val="AD148B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53"/>
    <w:rsid w:val="00053486"/>
    <w:rsid w:val="0008230E"/>
    <w:rsid w:val="000857C1"/>
    <w:rsid w:val="00094003"/>
    <w:rsid w:val="000A6E23"/>
    <w:rsid w:val="000E5163"/>
    <w:rsid w:val="00102D30"/>
    <w:rsid w:val="00123472"/>
    <w:rsid w:val="00212923"/>
    <w:rsid w:val="002225F8"/>
    <w:rsid w:val="002561B4"/>
    <w:rsid w:val="003D394E"/>
    <w:rsid w:val="00416FE6"/>
    <w:rsid w:val="004C2BF0"/>
    <w:rsid w:val="004F31DA"/>
    <w:rsid w:val="00505121"/>
    <w:rsid w:val="005361E9"/>
    <w:rsid w:val="005F51D4"/>
    <w:rsid w:val="00667D52"/>
    <w:rsid w:val="00690BFE"/>
    <w:rsid w:val="006E4152"/>
    <w:rsid w:val="006E73A4"/>
    <w:rsid w:val="007209B2"/>
    <w:rsid w:val="00733CBD"/>
    <w:rsid w:val="00776A77"/>
    <w:rsid w:val="007B6ACD"/>
    <w:rsid w:val="007E3CCA"/>
    <w:rsid w:val="007F0A53"/>
    <w:rsid w:val="00804B96"/>
    <w:rsid w:val="008664F6"/>
    <w:rsid w:val="00867EF2"/>
    <w:rsid w:val="00903FEF"/>
    <w:rsid w:val="00912AAD"/>
    <w:rsid w:val="00953E88"/>
    <w:rsid w:val="009C18BF"/>
    <w:rsid w:val="00A0016F"/>
    <w:rsid w:val="00A45559"/>
    <w:rsid w:val="00A522C7"/>
    <w:rsid w:val="00A940F9"/>
    <w:rsid w:val="00AD5FCD"/>
    <w:rsid w:val="00B42604"/>
    <w:rsid w:val="00BD1A65"/>
    <w:rsid w:val="00BE069E"/>
    <w:rsid w:val="00C5781A"/>
    <w:rsid w:val="00CD2211"/>
    <w:rsid w:val="00D91546"/>
    <w:rsid w:val="00DC1BAF"/>
    <w:rsid w:val="00DD484C"/>
    <w:rsid w:val="00E02AE2"/>
    <w:rsid w:val="00E22B2F"/>
    <w:rsid w:val="00E90461"/>
    <w:rsid w:val="00EA33DB"/>
    <w:rsid w:val="00EE45CB"/>
    <w:rsid w:val="00EE6B71"/>
    <w:rsid w:val="00FC29F0"/>
    <w:rsid w:val="00FF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link w:val="BodyTextChar"/>
    <w:pPr>
      <w:spacing w:line="360" w:lineRule="auto"/>
      <w:jc w:val="both"/>
    </w:pPr>
    <w:rPr>
      <w:sz w:val="28"/>
    </w:rPr>
  </w:style>
  <w:style w:type="paragraph" w:styleId="BodyTextIndent">
    <w:name w:val="Body Text Indent"/>
    <w:basedOn w:val="Normal"/>
    <w:rsid w:val="007209B2"/>
    <w:pPr>
      <w:spacing w:after="120"/>
      <w:ind w:left="360"/>
    </w:pPr>
  </w:style>
  <w:style w:type="character" w:customStyle="1" w:styleId="al1">
    <w:name w:val="al1"/>
    <w:rsid w:val="007209B2"/>
    <w:rPr>
      <w:b/>
      <w:bCs/>
      <w:color w:val="008F00"/>
    </w:rPr>
  </w:style>
  <w:style w:type="character" w:styleId="CommentReference">
    <w:name w:val="annotation reference"/>
    <w:rsid w:val="000A6E23"/>
    <w:rPr>
      <w:sz w:val="16"/>
      <w:szCs w:val="16"/>
    </w:rPr>
  </w:style>
  <w:style w:type="paragraph" w:styleId="CommentText">
    <w:name w:val="annotation text"/>
    <w:basedOn w:val="Normal"/>
    <w:link w:val="CommentTextChar"/>
    <w:rsid w:val="000A6E23"/>
    <w:rPr>
      <w:sz w:val="20"/>
      <w:szCs w:val="20"/>
    </w:rPr>
  </w:style>
  <w:style w:type="character" w:customStyle="1" w:styleId="CommentTextChar">
    <w:name w:val="Comment Text Char"/>
    <w:basedOn w:val="DefaultParagraphFont"/>
    <w:link w:val="CommentText"/>
    <w:rsid w:val="000A6E23"/>
  </w:style>
  <w:style w:type="paragraph" w:styleId="BalloonText">
    <w:name w:val="Balloon Text"/>
    <w:basedOn w:val="Normal"/>
    <w:link w:val="BalloonTextChar"/>
    <w:rsid w:val="000A6E23"/>
    <w:rPr>
      <w:rFonts w:ascii="Tahoma" w:hAnsi="Tahoma" w:cs="Tahoma"/>
      <w:sz w:val="16"/>
      <w:szCs w:val="16"/>
    </w:rPr>
  </w:style>
  <w:style w:type="character" w:customStyle="1" w:styleId="BalloonTextChar">
    <w:name w:val="Balloon Text Char"/>
    <w:link w:val="BalloonText"/>
    <w:rsid w:val="000A6E23"/>
    <w:rPr>
      <w:rFonts w:ascii="Tahoma" w:hAnsi="Tahoma" w:cs="Tahoma"/>
      <w:sz w:val="16"/>
      <w:szCs w:val="16"/>
    </w:rPr>
  </w:style>
  <w:style w:type="paragraph" w:styleId="Header">
    <w:name w:val="header"/>
    <w:basedOn w:val="Normal"/>
    <w:link w:val="HeaderChar"/>
    <w:rsid w:val="005F51D4"/>
    <w:pPr>
      <w:tabs>
        <w:tab w:val="center" w:pos="4320"/>
        <w:tab w:val="right" w:pos="8640"/>
      </w:tabs>
    </w:pPr>
  </w:style>
  <w:style w:type="character" w:customStyle="1" w:styleId="HeaderChar">
    <w:name w:val="Header Char"/>
    <w:basedOn w:val="DefaultParagraphFont"/>
    <w:link w:val="Header"/>
    <w:rsid w:val="005F51D4"/>
    <w:rPr>
      <w:sz w:val="24"/>
      <w:szCs w:val="24"/>
    </w:rPr>
  </w:style>
  <w:style w:type="table" w:styleId="TableGrid">
    <w:name w:val="Table Grid"/>
    <w:basedOn w:val="TableNormal"/>
    <w:rsid w:val="00DC1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361E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link w:val="BodyTextChar"/>
    <w:pPr>
      <w:spacing w:line="360" w:lineRule="auto"/>
      <w:jc w:val="both"/>
    </w:pPr>
    <w:rPr>
      <w:sz w:val="28"/>
    </w:rPr>
  </w:style>
  <w:style w:type="paragraph" w:styleId="BodyTextIndent">
    <w:name w:val="Body Text Indent"/>
    <w:basedOn w:val="Normal"/>
    <w:rsid w:val="007209B2"/>
    <w:pPr>
      <w:spacing w:after="120"/>
      <w:ind w:left="360"/>
    </w:pPr>
  </w:style>
  <w:style w:type="character" w:customStyle="1" w:styleId="al1">
    <w:name w:val="al1"/>
    <w:rsid w:val="007209B2"/>
    <w:rPr>
      <w:b/>
      <w:bCs/>
      <w:color w:val="008F00"/>
    </w:rPr>
  </w:style>
  <w:style w:type="character" w:styleId="CommentReference">
    <w:name w:val="annotation reference"/>
    <w:rsid w:val="000A6E23"/>
    <w:rPr>
      <w:sz w:val="16"/>
      <w:szCs w:val="16"/>
    </w:rPr>
  </w:style>
  <w:style w:type="paragraph" w:styleId="CommentText">
    <w:name w:val="annotation text"/>
    <w:basedOn w:val="Normal"/>
    <w:link w:val="CommentTextChar"/>
    <w:rsid w:val="000A6E23"/>
    <w:rPr>
      <w:sz w:val="20"/>
      <w:szCs w:val="20"/>
    </w:rPr>
  </w:style>
  <w:style w:type="character" w:customStyle="1" w:styleId="CommentTextChar">
    <w:name w:val="Comment Text Char"/>
    <w:basedOn w:val="DefaultParagraphFont"/>
    <w:link w:val="CommentText"/>
    <w:rsid w:val="000A6E23"/>
  </w:style>
  <w:style w:type="paragraph" w:styleId="BalloonText">
    <w:name w:val="Balloon Text"/>
    <w:basedOn w:val="Normal"/>
    <w:link w:val="BalloonTextChar"/>
    <w:rsid w:val="000A6E23"/>
    <w:rPr>
      <w:rFonts w:ascii="Tahoma" w:hAnsi="Tahoma" w:cs="Tahoma"/>
      <w:sz w:val="16"/>
      <w:szCs w:val="16"/>
    </w:rPr>
  </w:style>
  <w:style w:type="character" w:customStyle="1" w:styleId="BalloonTextChar">
    <w:name w:val="Balloon Text Char"/>
    <w:link w:val="BalloonText"/>
    <w:rsid w:val="000A6E23"/>
    <w:rPr>
      <w:rFonts w:ascii="Tahoma" w:hAnsi="Tahoma" w:cs="Tahoma"/>
      <w:sz w:val="16"/>
      <w:szCs w:val="16"/>
    </w:rPr>
  </w:style>
  <w:style w:type="paragraph" w:styleId="Header">
    <w:name w:val="header"/>
    <w:basedOn w:val="Normal"/>
    <w:link w:val="HeaderChar"/>
    <w:rsid w:val="005F51D4"/>
    <w:pPr>
      <w:tabs>
        <w:tab w:val="center" w:pos="4320"/>
        <w:tab w:val="right" w:pos="8640"/>
      </w:tabs>
    </w:pPr>
  </w:style>
  <w:style w:type="character" w:customStyle="1" w:styleId="HeaderChar">
    <w:name w:val="Header Char"/>
    <w:basedOn w:val="DefaultParagraphFont"/>
    <w:link w:val="Header"/>
    <w:rsid w:val="005F51D4"/>
    <w:rPr>
      <w:sz w:val="24"/>
      <w:szCs w:val="24"/>
    </w:rPr>
  </w:style>
  <w:style w:type="table" w:styleId="TableGrid">
    <w:name w:val="Table Grid"/>
    <w:basedOn w:val="TableNormal"/>
    <w:rsid w:val="00DC1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361E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Anexa 29</vt:lpstr>
    </vt:vector>
  </TitlesOfParts>
  <Company>MDLPL</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29</dc:title>
  <dc:creator>aneliai</dc:creator>
  <cp:lastModifiedBy>Author</cp:lastModifiedBy>
  <cp:revision>2</cp:revision>
  <cp:lastPrinted>2017-03-24T08:58:00Z</cp:lastPrinted>
  <dcterms:created xsi:type="dcterms:W3CDTF">2020-11-27T08:46:00Z</dcterms:created>
  <dcterms:modified xsi:type="dcterms:W3CDTF">2020-11-27T08:46:00Z</dcterms:modified>
</cp:coreProperties>
</file>